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488" w:rsidRPr="00067CBF" w:rsidRDefault="009B4B71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  <w:lang w:val="en-US"/>
        </w:rPr>
      </w:pPr>
      <w:bookmarkStart w:id="0" w:name="_GoBack"/>
      <w:bookmarkEnd w:id="0"/>
      <w:r w:rsidRPr="00067CBF">
        <w:rPr>
          <w:b/>
          <w:lang w:val="en-US"/>
        </w:rPr>
        <w:t>Course De</w:t>
      </w:r>
      <w:r w:rsidR="005F207A" w:rsidRPr="00067CBF">
        <w:rPr>
          <w:b/>
          <w:lang w:val="en-US"/>
        </w:rPr>
        <w:t>scription</w:t>
      </w:r>
    </w:p>
    <w:tbl>
      <w:tblPr>
        <w:tblpPr w:leftFromText="142" w:rightFromText="142" w:vertAnchor="text" w:horzAnchor="margin" w:tblpXSpec="center" w:tblpY="1"/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3501"/>
        <w:gridCol w:w="5711"/>
      </w:tblGrid>
      <w:tr w:rsidR="00800488" w:rsidRPr="00067CBF" w:rsidTr="00E3499A">
        <w:trPr>
          <w:trHeight w:val="315"/>
        </w:trPr>
        <w:tc>
          <w:tcPr>
            <w:tcW w:w="9212" w:type="dxa"/>
            <w:gridSpan w:val="2"/>
            <w:shd w:val="clear" w:color="auto" w:fill="DEEAF6"/>
            <w:vAlign w:val="center"/>
            <w:hideMark/>
          </w:tcPr>
          <w:p w:rsidR="00800488" w:rsidRPr="00067CBF" w:rsidRDefault="009B4B71" w:rsidP="005F207A">
            <w:pPr>
              <w:jc w:val="center"/>
              <w:rPr>
                <w:b/>
                <w:bCs/>
                <w:lang w:val="en-US"/>
              </w:rPr>
            </w:pPr>
            <w:r w:rsidRPr="00067CBF">
              <w:rPr>
                <w:b/>
                <w:bCs/>
                <w:lang w:val="en-US"/>
              </w:rPr>
              <w:t xml:space="preserve">COURSE </w:t>
            </w:r>
            <w:r w:rsidR="005F207A" w:rsidRPr="00067CBF">
              <w:rPr>
                <w:b/>
                <w:bCs/>
                <w:lang w:val="en-US"/>
              </w:rPr>
              <w:t xml:space="preserve">DESCRIPTION </w:t>
            </w:r>
            <w:r w:rsidRPr="00067CBF">
              <w:rPr>
                <w:b/>
                <w:bCs/>
                <w:lang w:val="en-US"/>
              </w:rPr>
              <w:t>FORM</w:t>
            </w:r>
          </w:p>
        </w:tc>
      </w:tr>
      <w:tr w:rsidR="00800488" w:rsidRPr="00067CBF" w:rsidTr="00E3499A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067CBF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7CBF">
              <w:rPr>
                <w:b/>
                <w:bCs/>
                <w:sz w:val="20"/>
                <w:szCs w:val="20"/>
                <w:lang w:val="en-US"/>
              </w:rPr>
              <w:t>Course Code and Title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067CBF" w:rsidRDefault="00800488" w:rsidP="0074081A">
            <w:pPr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> </w:t>
            </w:r>
            <w:r w:rsidR="00350B51" w:rsidRPr="00067CBF">
              <w:rPr>
                <w:sz w:val="20"/>
                <w:szCs w:val="20"/>
                <w:lang w:val="en-US"/>
              </w:rPr>
              <w:t>CHEM</w:t>
            </w:r>
            <w:r w:rsidR="009F3214" w:rsidRPr="00067CBF">
              <w:rPr>
                <w:sz w:val="20"/>
                <w:szCs w:val="20"/>
                <w:lang w:val="en-US"/>
              </w:rPr>
              <w:t>102 GENERAL CHEMİSTRY II</w:t>
            </w:r>
          </w:p>
        </w:tc>
      </w:tr>
      <w:tr w:rsidR="00800488" w:rsidRPr="00067CBF" w:rsidTr="00E3499A">
        <w:trPr>
          <w:trHeight w:val="480"/>
        </w:trPr>
        <w:tc>
          <w:tcPr>
            <w:tcW w:w="3501" w:type="dxa"/>
            <w:shd w:val="clear" w:color="auto" w:fill="DEEAF6"/>
            <w:noWrap/>
            <w:vAlign w:val="center"/>
          </w:tcPr>
          <w:p w:rsidR="00800488" w:rsidRPr="00067CBF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7CBF">
              <w:rPr>
                <w:b/>
                <w:bCs/>
                <w:sz w:val="20"/>
                <w:szCs w:val="20"/>
                <w:lang w:val="en-US"/>
              </w:rPr>
              <w:t>Course Semester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800488" w:rsidRPr="00067CBF" w:rsidRDefault="009F3214" w:rsidP="0074081A">
            <w:pPr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>2</w:t>
            </w:r>
          </w:p>
        </w:tc>
      </w:tr>
      <w:tr w:rsidR="00800488" w:rsidRPr="00067CBF" w:rsidTr="00E3499A">
        <w:trPr>
          <w:trHeight w:val="82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067CBF" w:rsidRDefault="009B4B71" w:rsidP="009B4B71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7CBF">
              <w:rPr>
                <w:b/>
                <w:bCs/>
                <w:sz w:val="20"/>
                <w:szCs w:val="20"/>
                <w:lang w:val="en-US"/>
              </w:rPr>
              <w:t>Catalog Description (Content)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067CBF" w:rsidRDefault="00800488" w:rsidP="009F3214">
            <w:pPr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> </w:t>
            </w:r>
            <w:r w:rsidR="009F3214" w:rsidRPr="00067CBF">
              <w:rPr>
                <w:sz w:val="20"/>
                <w:szCs w:val="20"/>
                <w:lang w:val="en-US"/>
              </w:rPr>
              <w:t xml:space="preserve">Chemical kinetics, chemical equilibrium, acids and bases, solubility and complex ion </w:t>
            </w:r>
            <w:proofErr w:type="spellStart"/>
            <w:r w:rsidR="009F3214" w:rsidRPr="00067CBF">
              <w:rPr>
                <w:sz w:val="20"/>
                <w:szCs w:val="20"/>
                <w:lang w:val="en-US"/>
              </w:rPr>
              <w:t>equilibria</w:t>
            </w:r>
            <w:proofErr w:type="spellEnd"/>
            <w:r w:rsidR="009F3214" w:rsidRPr="00067CBF">
              <w:rPr>
                <w:sz w:val="20"/>
                <w:szCs w:val="20"/>
                <w:lang w:val="en-US"/>
              </w:rPr>
              <w:t>, Spontaneous change, entropy and Gibbs energy, electrochemistry.</w:t>
            </w:r>
          </w:p>
        </w:tc>
      </w:tr>
      <w:tr w:rsidR="00800488" w:rsidRPr="00067CBF" w:rsidTr="00E3499A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067CBF" w:rsidRDefault="00F36A4E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7CBF">
              <w:rPr>
                <w:b/>
                <w:bCs/>
                <w:sz w:val="20"/>
                <w:szCs w:val="20"/>
                <w:lang w:val="en-US"/>
              </w:rPr>
              <w:t>Main</w:t>
            </w:r>
            <w:r w:rsidR="009B4B71" w:rsidRPr="00067CBF">
              <w:rPr>
                <w:b/>
                <w:bCs/>
                <w:sz w:val="20"/>
                <w:szCs w:val="20"/>
                <w:lang w:val="en-US"/>
              </w:rPr>
              <w:t xml:space="preserve"> Textbook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067CBF" w:rsidRDefault="009F3214" w:rsidP="0074081A">
            <w:pPr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shd w:val="clear" w:color="auto" w:fill="FFFFFF"/>
              </w:rPr>
              <w:t xml:space="preserve">General </w:t>
            </w:r>
            <w:proofErr w:type="spellStart"/>
            <w:r w:rsidRPr="00067CBF">
              <w:rPr>
                <w:sz w:val="20"/>
                <w:szCs w:val="20"/>
                <w:shd w:val="clear" w:color="auto" w:fill="FFFFFF"/>
              </w:rPr>
              <w:t>Chemistry</w:t>
            </w:r>
            <w:proofErr w:type="spellEnd"/>
            <w:r w:rsidRPr="00067CBF">
              <w:rPr>
                <w:sz w:val="20"/>
                <w:szCs w:val="20"/>
                <w:shd w:val="clear" w:color="auto" w:fill="FFFFFF"/>
              </w:rPr>
              <w:t xml:space="preserve">: </w:t>
            </w:r>
            <w:proofErr w:type="spellStart"/>
            <w:r w:rsidRPr="00067CBF">
              <w:rPr>
                <w:sz w:val="20"/>
                <w:szCs w:val="20"/>
                <w:shd w:val="clear" w:color="auto" w:fill="FFFFFF"/>
              </w:rPr>
              <w:t>Principles</w:t>
            </w:r>
            <w:proofErr w:type="spellEnd"/>
            <w:r w:rsidRPr="00067CBF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67CBF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067CBF">
              <w:rPr>
                <w:sz w:val="20"/>
                <w:szCs w:val="20"/>
                <w:shd w:val="clear" w:color="auto" w:fill="FFFFFF"/>
              </w:rPr>
              <w:t xml:space="preserve"> Modern </w:t>
            </w:r>
            <w:proofErr w:type="spellStart"/>
            <w:r w:rsidRPr="00067CBF">
              <w:rPr>
                <w:sz w:val="20"/>
                <w:szCs w:val="20"/>
                <w:shd w:val="clear" w:color="auto" w:fill="FFFFFF"/>
              </w:rPr>
              <w:t>Aplications</w:t>
            </w:r>
            <w:proofErr w:type="spellEnd"/>
            <w:r w:rsidRPr="00067CBF">
              <w:rPr>
                <w:sz w:val="20"/>
                <w:szCs w:val="20"/>
                <w:shd w:val="clear" w:color="auto" w:fill="FFFFFF"/>
              </w:rPr>
              <w:t xml:space="preserve">, R.H. </w:t>
            </w:r>
            <w:proofErr w:type="spellStart"/>
            <w:r w:rsidRPr="00067CBF">
              <w:rPr>
                <w:sz w:val="20"/>
                <w:szCs w:val="20"/>
                <w:shd w:val="clear" w:color="auto" w:fill="FFFFFF"/>
              </w:rPr>
              <w:t>Petrucci</w:t>
            </w:r>
            <w:proofErr w:type="spellEnd"/>
            <w:r w:rsidRPr="00067CBF">
              <w:rPr>
                <w:sz w:val="20"/>
                <w:szCs w:val="20"/>
                <w:shd w:val="clear" w:color="auto" w:fill="FFFFFF"/>
              </w:rPr>
              <w:t xml:space="preserve">, W.S. </w:t>
            </w:r>
            <w:proofErr w:type="spellStart"/>
            <w:r w:rsidRPr="00067CBF">
              <w:rPr>
                <w:sz w:val="20"/>
                <w:szCs w:val="20"/>
                <w:shd w:val="clear" w:color="auto" w:fill="FFFFFF"/>
              </w:rPr>
              <w:t>Harwood</w:t>
            </w:r>
            <w:proofErr w:type="spellEnd"/>
            <w:r w:rsidRPr="00067CBF">
              <w:rPr>
                <w:sz w:val="20"/>
                <w:szCs w:val="20"/>
                <w:shd w:val="clear" w:color="auto" w:fill="FFFFFF"/>
              </w:rPr>
              <w:t xml:space="preserve">, F.G. </w:t>
            </w:r>
            <w:proofErr w:type="spellStart"/>
            <w:r w:rsidRPr="00067CBF">
              <w:rPr>
                <w:sz w:val="20"/>
                <w:szCs w:val="20"/>
                <w:shd w:val="clear" w:color="auto" w:fill="FFFFFF"/>
              </w:rPr>
              <w:t>Herring</w:t>
            </w:r>
            <w:proofErr w:type="spellEnd"/>
            <w:r w:rsidRPr="00067CBF">
              <w:rPr>
                <w:sz w:val="20"/>
                <w:szCs w:val="20"/>
                <w:shd w:val="clear" w:color="auto" w:fill="FFFFFF"/>
              </w:rPr>
              <w:t>,</w:t>
            </w:r>
            <w:proofErr w:type="spellStart"/>
            <w:r w:rsidRPr="00067CBF">
              <w:rPr>
                <w:sz w:val="20"/>
                <w:szCs w:val="20"/>
                <w:shd w:val="clear" w:color="auto" w:fill="FFFFFF"/>
              </w:rPr>
              <w:t>Printice</w:t>
            </w:r>
            <w:proofErr w:type="spellEnd"/>
            <w:r w:rsidRPr="00067CBF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67CBF">
              <w:rPr>
                <w:sz w:val="20"/>
                <w:szCs w:val="20"/>
                <w:shd w:val="clear" w:color="auto" w:fill="FFFFFF"/>
              </w:rPr>
              <w:t>Hall</w:t>
            </w:r>
            <w:proofErr w:type="spellEnd"/>
            <w:r w:rsidRPr="00067CBF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67CBF">
              <w:rPr>
                <w:sz w:val="20"/>
                <w:szCs w:val="20"/>
                <w:shd w:val="clear" w:color="auto" w:fill="FFFFFF"/>
              </w:rPr>
              <w:t>Inc</w:t>
            </w:r>
            <w:proofErr w:type="spellEnd"/>
            <w:r w:rsidRPr="00067CBF">
              <w:rPr>
                <w:sz w:val="20"/>
                <w:szCs w:val="20"/>
                <w:shd w:val="clear" w:color="auto" w:fill="FFFFFF"/>
              </w:rPr>
              <w:t xml:space="preserve">., 10. </w:t>
            </w:r>
            <w:proofErr w:type="spellStart"/>
            <w:r w:rsidRPr="00067CBF">
              <w:rPr>
                <w:sz w:val="20"/>
                <w:szCs w:val="20"/>
                <w:shd w:val="clear" w:color="auto" w:fill="FFFFFF"/>
              </w:rPr>
              <w:t>Edition</w:t>
            </w:r>
            <w:proofErr w:type="spellEnd"/>
          </w:p>
        </w:tc>
      </w:tr>
      <w:tr w:rsidR="00800488" w:rsidRPr="00067CBF" w:rsidTr="00E3499A">
        <w:trPr>
          <w:trHeight w:val="6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067CBF" w:rsidRDefault="009B4B71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7CBF">
              <w:rPr>
                <w:b/>
                <w:bCs/>
                <w:sz w:val="20"/>
                <w:szCs w:val="20"/>
                <w:lang w:val="en-US"/>
              </w:rPr>
              <w:t>Supporting Textbooks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067CBF" w:rsidRDefault="009F3214" w:rsidP="0074081A">
            <w:pPr>
              <w:rPr>
                <w:sz w:val="20"/>
                <w:szCs w:val="20"/>
                <w:lang w:val="en-US"/>
              </w:rPr>
            </w:pPr>
            <w:proofErr w:type="spellStart"/>
            <w:r w:rsidRPr="00067CBF">
              <w:rPr>
                <w:sz w:val="20"/>
                <w:szCs w:val="20"/>
              </w:rPr>
              <w:t>C</w:t>
            </w:r>
            <w:r w:rsidRPr="00067CBF">
              <w:rPr>
                <w:sz w:val="20"/>
                <w:szCs w:val="20"/>
                <w:shd w:val="clear" w:color="auto" w:fill="FFFFFF"/>
              </w:rPr>
              <w:t>hemistry</w:t>
            </w:r>
            <w:proofErr w:type="spellEnd"/>
            <w:r w:rsidRPr="00067CBF">
              <w:rPr>
                <w:sz w:val="20"/>
                <w:szCs w:val="20"/>
                <w:shd w:val="clear" w:color="auto" w:fill="FFFFFF"/>
              </w:rPr>
              <w:t xml:space="preserve">, R. </w:t>
            </w:r>
            <w:proofErr w:type="spellStart"/>
            <w:r w:rsidRPr="00067CBF">
              <w:rPr>
                <w:sz w:val="20"/>
                <w:szCs w:val="20"/>
                <w:shd w:val="clear" w:color="auto" w:fill="FFFFFF"/>
              </w:rPr>
              <w:t>Chang</w:t>
            </w:r>
            <w:proofErr w:type="spellEnd"/>
            <w:r w:rsidRPr="00067CBF">
              <w:rPr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067CBF">
              <w:rPr>
                <w:sz w:val="20"/>
                <w:szCs w:val="20"/>
                <w:shd w:val="clear" w:color="auto" w:fill="FFFFFF"/>
              </w:rPr>
              <w:t>and</w:t>
            </w:r>
            <w:proofErr w:type="spellEnd"/>
            <w:r w:rsidRPr="00067CBF">
              <w:rPr>
                <w:sz w:val="20"/>
                <w:szCs w:val="20"/>
                <w:shd w:val="clear" w:color="auto" w:fill="FFFFFF"/>
              </w:rPr>
              <w:t xml:space="preserve"> K. A. </w:t>
            </w:r>
            <w:proofErr w:type="spellStart"/>
            <w:r w:rsidRPr="00067CBF">
              <w:rPr>
                <w:sz w:val="20"/>
                <w:szCs w:val="20"/>
                <w:shd w:val="clear" w:color="auto" w:fill="FFFFFF"/>
              </w:rPr>
              <w:t>Goldsby</w:t>
            </w:r>
            <w:proofErr w:type="spellEnd"/>
            <w:r w:rsidRPr="00067CBF">
              <w:rPr>
                <w:sz w:val="20"/>
                <w:szCs w:val="20"/>
                <w:shd w:val="clear" w:color="auto" w:fill="FFFFFF"/>
              </w:rPr>
              <w:t xml:space="preserve">. </w:t>
            </w:r>
            <w:proofErr w:type="spellStart"/>
            <w:r w:rsidRPr="00067CBF">
              <w:rPr>
                <w:sz w:val="20"/>
                <w:szCs w:val="20"/>
                <w:shd w:val="clear" w:color="auto" w:fill="FFFFFF"/>
              </w:rPr>
              <w:t>McGraw</w:t>
            </w:r>
            <w:proofErr w:type="spellEnd"/>
            <w:r w:rsidRPr="00067CBF">
              <w:rPr>
                <w:sz w:val="20"/>
                <w:szCs w:val="20"/>
                <w:shd w:val="clear" w:color="auto" w:fill="FFFFFF"/>
              </w:rPr>
              <w:t>-</w:t>
            </w:r>
            <w:proofErr w:type="spellStart"/>
            <w:r w:rsidRPr="00067CBF">
              <w:rPr>
                <w:sz w:val="20"/>
                <w:szCs w:val="20"/>
                <w:shd w:val="clear" w:color="auto" w:fill="FFFFFF"/>
              </w:rPr>
              <w:t>Hill</w:t>
            </w:r>
            <w:proofErr w:type="spellEnd"/>
            <w:r w:rsidRPr="00067CBF">
              <w:rPr>
                <w:sz w:val="20"/>
                <w:szCs w:val="20"/>
                <w:shd w:val="clear" w:color="auto" w:fill="FFFFFF"/>
              </w:rPr>
              <w:t xml:space="preserve">, </w:t>
            </w:r>
            <w:proofErr w:type="spellStart"/>
            <w:r w:rsidRPr="00067CBF">
              <w:rPr>
                <w:sz w:val="20"/>
                <w:szCs w:val="20"/>
                <w:shd w:val="clear" w:color="auto" w:fill="FFFFFF"/>
              </w:rPr>
              <w:t>Inc</w:t>
            </w:r>
            <w:proofErr w:type="spellEnd"/>
            <w:r w:rsidRPr="00067CBF">
              <w:rPr>
                <w:sz w:val="20"/>
                <w:szCs w:val="20"/>
                <w:shd w:val="clear" w:color="auto" w:fill="FFFFFF"/>
              </w:rPr>
              <w:t xml:space="preserve">. 11th </w:t>
            </w:r>
            <w:proofErr w:type="spellStart"/>
            <w:r w:rsidRPr="00067CBF">
              <w:rPr>
                <w:sz w:val="20"/>
                <w:szCs w:val="20"/>
                <w:shd w:val="clear" w:color="auto" w:fill="FFFFFF"/>
              </w:rPr>
              <w:t>Edition</w:t>
            </w:r>
            <w:proofErr w:type="spellEnd"/>
            <w:r w:rsidRPr="00067CBF">
              <w:rPr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800488" w:rsidRPr="00067CBF" w:rsidTr="00E3499A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067CBF" w:rsidRDefault="00BE4599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7CBF">
              <w:rPr>
                <w:b/>
                <w:bCs/>
                <w:sz w:val="20"/>
                <w:szCs w:val="20"/>
                <w:lang w:val="en-US"/>
              </w:rPr>
              <w:t>Course Credit (EC</w:t>
            </w:r>
            <w:r w:rsidR="009B4B71" w:rsidRPr="00067CBF">
              <w:rPr>
                <w:b/>
                <w:bCs/>
                <w:sz w:val="20"/>
                <w:szCs w:val="20"/>
                <w:lang w:val="en-US"/>
              </w:rPr>
              <w:t>TS)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067CBF" w:rsidRDefault="00800488" w:rsidP="0074081A">
            <w:pPr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> </w:t>
            </w:r>
            <w:r w:rsidR="009F3214" w:rsidRPr="00067CBF">
              <w:rPr>
                <w:sz w:val="20"/>
                <w:szCs w:val="20"/>
                <w:lang w:val="en-US"/>
              </w:rPr>
              <w:t>6</w:t>
            </w:r>
          </w:p>
        </w:tc>
      </w:tr>
      <w:tr w:rsidR="00800488" w:rsidRPr="00067CBF" w:rsidTr="00E3499A">
        <w:trPr>
          <w:trHeight w:val="58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800488" w:rsidRPr="00067CBF" w:rsidRDefault="00DD236A" w:rsidP="0074081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7CBF">
              <w:rPr>
                <w:b/>
                <w:bCs/>
                <w:sz w:val="20"/>
                <w:szCs w:val="20"/>
                <w:lang w:val="en-US"/>
              </w:rPr>
              <w:t>Prerequisites of the Course</w:t>
            </w:r>
          </w:p>
          <w:p w:rsidR="00800488" w:rsidRPr="00067CBF" w:rsidRDefault="00800488" w:rsidP="00DD236A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7CBF">
              <w:rPr>
                <w:b/>
                <w:bCs/>
                <w:sz w:val="20"/>
                <w:szCs w:val="20"/>
                <w:lang w:val="en-US"/>
              </w:rPr>
              <w:t>(</w:t>
            </w:r>
            <w:r w:rsidR="00DD236A" w:rsidRPr="00067CBF">
              <w:rPr>
                <w:b/>
                <w:bCs/>
                <w:sz w:val="20"/>
                <w:szCs w:val="20"/>
                <w:lang w:val="en-US"/>
              </w:rPr>
              <w:t>Compulsory attendance should be indicated here.)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800488" w:rsidRPr="00067CBF" w:rsidRDefault="009F3214" w:rsidP="0074081A">
            <w:pPr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>According to the regulation, the requirement of students to attend classes is at least 70% for each semester. There is no other prerequisite or co-requisite for this course.</w:t>
            </w:r>
          </w:p>
        </w:tc>
      </w:tr>
      <w:tr w:rsidR="009F3214" w:rsidRPr="00067CBF" w:rsidTr="00E3499A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9F3214" w:rsidRPr="00067CBF" w:rsidRDefault="009F3214" w:rsidP="009F3214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7CBF">
              <w:rPr>
                <w:b/>
                <w:bCs/>
                <w:sz w:val="20"/>
                <w:szCs w:val="20"/>
                <w:lang w:val="en-US"/>
              </w:rPr>
              <w:t>Type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9F3214" w:rsidRPr="00067CBF" w:rsidRDefault="009F3214" w:rsidP="009F3214">
            <w:pPr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 xml:space="preserve"> Compulsory </w:t>
            </w:r>
          </w:p>
        </w:tc>
      </w:tr>
      <w:tr w:rsidR="009F3214" w:rsidRPr="00067CBF" w:rsidTr="00E3499A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9F3214" w:rsidRPr="00067CBF" w:rsidRDefault="009F3214" w:rsidP="009F3214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7CBF">
              <w:rPr>
                <w:b/>
                <w:bCs/>
                <w:sz w:val="20"/>
                <w:szCs w:val="20"/>
                <w:lang w:val="en-US"/>
              </w:rPr>
              <w:t>Instruction Language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9F3214" w:rsidRPr="00067CBF" w:rsidRDefault="009F3214" w:rsidP="009F3214">
            <w:pPr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> English</w:t>
            </w:r>
          </w:p>
        </w:tc>
      </w:tr>
      <w:tr w:rsidR="009F3214" w:rsidRPr="00067CBF" w:rsidTr="00E3499A">
        <w:trPr>
          <w:trHeight w:val="342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9F3214" w:rsidRPr="00067CBF" w:rsidRDefault="009F3214" w:rsidP="009F3214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7CBF">
              <w:rPr>
                <w:b/>
                <w:bCs/>
                <w:sz w:val="20"/>
                <w:szCs w:val="20"/>
                <w:lang w:val="en-US"/>
              </w:rPr>
              <w:t>Object and Target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9F3214" w:rsidRPr="00067CBF" w:rsidRDefault="00067CBF" w:rsidP="009F3214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 </w:t>
            </w:r>
            <w:r w:rsidR="009F3214" w:rsidRPr="00067CBF">
              <w:rPr>
                <w:sz w:val="20"/>
                <w:szCs w:val="20"/>
                <w:lang w:val="en-US"/>
              </w:rPr>
              <w:t>To teach basic information and calculations about chemistry, to give information about engineering applications, to understand the importance of chemistry in health, environment and industry.</w:t>
            </w:r>
          </w:p>
        </w:tc>
      </w:tr>
      <w:tr w:rsidR="009F3214" w:rsidRPr="00067CBF" w:rsidTr="00E3499A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9F3214" w:rsidRPr="00067CBF" w:rsidRDefault="009F3214" w:rsidP="009F3214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7CBF">
              <w:rPr>
                <w:b/>
                <w:bCs/>
                <w:sz w:val="20"/>
                <w:szCs w:val="20"/>
                <w:lang w:val="en-US"/>
              </w:rPr>
              <w:t>Learning Outcomes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F259F0" w:rsidRPr="00067CBF" w:rsidRDefault="00F259F0" w:rsidP="00F259F0">
            <w:pPr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>1.Adequate knowledge in mathematics, science and engineering subjects pertaining to the relevant discipline; ability to use theoretical and applied information in these areas to model and solve engineering problems.</w:t>
            </w:r>
          </w:p>
          <w:p w:rsidR="00F259F0" w:rsidRPr="00067CBF" w:rsidRDefault="00F259F0" w:rsidP="00F259F0">
            <w:pPr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>2.Ability to identify, formulate, and solve complex engineering problems; ability to select and apply proper analysis and modeling methods for this purpose.</w:t>
            </w:r>
          </w:p>
          <w:p w:rsidR="00F259F0" w:rsidRPr="00067CBF" w:rsidRDefault="00F259F0" w:rsidP="00F259F0">
            <w:pPr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>3Ability to design a complex system, process, device or product under realistic constraints and conditions, in such a way as to meet the desired result; ability to apply modern design methods for this purpose.</w:t>
            </w:r>
          </w:p>
          <w:p w:rsidR="00F259F0" w:rsidRPr="00067CBF" w:rsidRDefault="00F259F0" w:rsidP="00F259F0">
            <w:pPr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>4.Ability to devise, select, and use modern techniques and tools needed for engineering practice; ability to employ information technologies effectively</w:t>
            </w:r>
          </w:p>
          <w:p w:rsidR="00F259F0" w:rsidRPr="00067CBF" w:rsidRDefault="00F259F0" w:rsidP="00F259F0">
            <w:pPr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 xml:space="preserve">5.Ability to design and conduct experiments, gather data, analyze and interpret results for investigating engineering problems </w:t>
            </w:r>
          </w:p>
          <w:p w:rsidR="00F259F0" w:rsidRPr="00067CBF" w:rsidRDefault="00F259F0" w:rsidP="00F259F0">
            <w:pPr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>6.Ability to work efficiently in intra-disciplinary teams.</w:t>
            </w:r>
          </w:p>
          <w:p w:rsidR="00F259F0" w:rsidRPr="00067CBF" w:rsidRDefault="00F259F0" w:rsidP="00F259F0">
            <w:pPr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>7.Ability to work efficiently in multi-disciplinary teams;</w:t>
            </w:r>
          </w:p>
          <w:p w:rsidR="00F259F0" w:rsidRPr="00067CBF" w:rsidRDefault="00F259F0" w:rsidP="00F259F0">
            <w:pPr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>8.Ability to work individually.</w:t>
            </w:r>
          </w:p>
          <w:p w:rsidR="00F259F0" w:rsidRPr="00067CBF" w:rsidRDefault="00F259F0" w:rsidP="00F259F0">
            <w:pPr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 xml:space="preserve">9.Ability to communicate effectively in Turkish/English, both orally and in writing; Ability to write effective reports and comprehend written reports, make effective presentations, </w:t>
            </w:r>
          </w:p>
          <w:p w:rsidR="00F259F0" w:rsidRPr="00067CBF" w:rsidRDefault="00F259F0" w:rsidP="00F259F0">
            <w:pPr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>10prepare design and production reports, give and receive clear and intelligible instructions.</w:t>
            </w:r>
          </w:p>
          <w:p w:rsidR="00F259F0" w:rsidRPr="00067CBF" w:rsidRDefault="00F259F0" w:rsidP="00F259F0">
            <w:pPr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>11.Recognition of the need for lifelong learning; ability to access information, to follow developments in science and technology, and to continue to educate him/herself.</w:t>
            </w:r>
          </w:p>
          <w:p w:rsidR="00F259F0" w:rsidRPr="00067CBF" w:rsidRDefault="00F259F0" w:rsidP="00F259F0">
            <w:pPr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 xml:space="preserve">12.Awareness of professional and ethical responsibility </w:t>
            </w:r>
          </w:p>
          <w:p w:rsidR="00F259F0" w:rsidRPr="00067CBF" w:rsidRDefault="00F259F0" w:rsidP="00F259F0">
            <w:pPr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>13Information about business life practices such as project management, risk management, and change management.</w:t>
            </w:r>
          </w:p>
          <w:p w:rsidR="00F259F0" w:rsidRPr="00067CBF" w:rsidRDefault="00F259F0" w:rsidP="00F259F0">
            <w:pPr>
              <w:jc w:val="both"/>
            </w:pPr>
            <w:r w:rsidRPr="00067CBF">
              <w:rPr>
                <w:sz w:val="20"/>
                <w:szCs w:val="20"/>
                <w:lang w:val="en-US"/>
              </w:rPr>
              <w:t>14.Information about awareness of entrepreneurship, innovation, and sustainable development.</w:t>
            </w:r>
          </w:p>
          <w:p w:rsidR="00F259F0" w:rsidRPr="00067CBF" w:rsidRDefault="00F259F0" w:rsidP="00F259F0">
            <w:pPr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</w:rPr>
              <w:t>15.</w:t>
            </w:r>
            <w:r w:rsidRPr="00067CBF">
              <w:rPr>
                <w:sz w:val="20"/>
                <w:szCs w:val="20"/>
                <w:lang w:val="en-US"/>
              </w:rPr>
              <w:t>Knowledge about contemporary issues and the global and societal effects of engineering practices on health, environment, and safety.</w:t>
            </w:r>
          </w:p>
          <w:p w:rsidR="00F259F0" w:rsidRPr="00067CBF" w:rsidRDefault="00F259F0" w:rsidP="00F259F0">
            <w:pPr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lastRenderedPageBreak/>
              <w:t>16.Knowledge about awareness of the legal consequences of engineering solutions.</w:t>
            </w:r>
          </w:p>
          <w:p w:rsidR="009F3214" w:rsidRPr="00067CBF" w:rsidRDefault="00F259F0" w:rsidP="00F259F0">
            <w:pPr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>17.Knowledge on standards used in engineering practice.</w:t>
            </w:r>
          </w:p>
        </w:tc>
      </w:tr>
      <w:tr w:rsidR="009F3214" w:rsidRPr="00067CBF" w:rsidTr="00E3499A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9F3214" w:rsidRPr="00067CBF" w:rsidRDefault="009F3214" w:rsidP="009F3214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7CBF">
              <w:rPr>
                <w:b/>
                <w:bCs/>
                <w:sz w:val="20"/>
                <w:szCs w:val="20"/>
                <w:lang w:val="en-US"/>
              </w:rPr>
              <w:lastRenderedPageBreak/>
              <w:t>Mode of Delivery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9F3214" w:rsidRPr="00067CBF" w:rsidRDefault="009F3214" w:rsidP="009F3214">
            <w:pPr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> </w:t>
            </w:r>
            <w:r w:rsidR="00F54CA2" w:rsidRPr="00067CBF">
              <w:rPr>
                <w:sz w:val="20"/>
                <w:szCs w:val="20"/>
                <w:lang w:val="en-US"/>
              </w:rPr>
              <w:t xml:space="preserve"> This course will only be </w:t>
            </w:r>
            <w:proofErr w:type="spellStart"/>
            <w:r w:rsidR="00F54CA2" w:rsidRPr="00067CBF">
              <w:rPr>
                <w:sz w:val="20"/>
                <w:szCs w:val="20"/>
                <w:lang w:val="en-US"/>
              </w:rPr>
              <w:t>givenby</w:t>
            </w:r>
            <w:proofErr w:type="spellEnd"/>
            <w:r w:rsidR="00F54CA2" w:rsidRPr="00067CBF">
              <w:rPr>
                <w:sz w:val="20"/>
                <w:szCs w:val="20"/>
                <w:lang w:val="en-US"/>
              </w:rPr>
              <w:t xml:space="preserve"> face-to-face .</w:t>
            </w:r>
          </w:p>
        </w:tc>
      </w:tr>
      <w:tr w:rsidR="009F3214" w:rsidRPr="00067CBF" w:rsidTr="00E3499A">
        <w:trPr>
          <w:trHeight w:val="300"/>
        </w:trPr>
        <w:tc>
          <w:tcPr>
            <w:tcW w:w="3501" w:type="dxa"/>
            <w:shd w:val="clear" w:color="auto" w:fill="DEEAF6"/>
            <w:noWrap/>
            <w:vAlign w:val="center"/>
          </w:tcPr>
          <w:p w:rsidR="009F3214" w:rsidRPr="00067CBF" w:rsidRDefault="009F3214" w:rsidP="009F3214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7CBF">
              <w:rPr>
                <w:b/>
                <w:bCs/>
                <w:sz w:val="20"/>
                <w:szCs w:val="20"/>
                <w:lang w:val="en-US"/>
              </w:rPr>
              <w:t>Weekly Schedule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p w:rsidR="00F54CA2" w:rsidRPr="00067CBF" w:rsidRDefault="00F54CA2" w:rsidP="00114A67">
            <w:pPr>
              <w:pStyle w:val="ListeParagraf"/>
              <w:ind w:left="79"/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b/>
                <w:sz w:val="20"/>
                <w:szCs w:val="20"/>
                <w:lang w:val="en-US"/>
              </w:rPr>
              <w:t>Week 1</w:t>
            </w:r>
            <w:r w:rsidRPr="00067CBF">
              <w:rPr>
                <w:sz w:val="20"/>
                <w:szCs w:val="20"/>
                <w:lang w:val="en-US"/>
              </w:rPr>
              <w:t xml:space="preserve">: </w:t>
            </w:r>
            <w:r w:rsidR="00736798" w:rsidRPr="00067CBF">
              <w:rPr>
                <w:sz w:val="20"/>
                <w:szCs w:val="20"/>
                <w:lang w:val="en-US"/>
              </w:rPr>
              <w:t>SOLVENTS AND THEIR PHYSICAL PROPERTIES</w:t>
            </w:r>
            <w:r w:rsidRPr="00067CBF">
              <w:rPr>
                <w:sz w:val="20"/>
                <w:szCs w:val="20"/>
                <w:lang w:val="en-US"/>
              </w:rPr>
              <w:t>, solution types, solution concentration, intermolecular forces and dissolution, solution formation and equilibrium,</w:t>
            </w:r>
          </w:p>
          <w:p w:rsidR="00F54CA2" w:rsidRPr="00067CBF" w:rsidRDefault="00F54CA2" w:rsidP="00114A67">
            <w:pPr>
              <w:pStyle w:val="ListeParagraf"/>
              <w:ind w:left="79"/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b/>
                <w:sz w:val="20"/>
                <w:szCs w:val="20"/>
                <w:lang w:val="en-US"/>
              </w:rPr>
              <w:t>Week 2</w:t>
            </w:r>
            <w:r w:rsidRPr="00067CBF">
              <w:rPr>
                <w:sz w:val="20"/>
                <w:szCs w:val="20"/>
                <w:lang w:val="en-US"/>
              </w:rPr>
              <w:t>: solubility of gases, vapor pressures of solutions, osmotic pressure, freezing point depression, boiling point elevation, electrolyte solutions, colloidal mixtures.</w:t>
            </w:r>
          </w:p>
          <w:p w:rsidR="00F54CA2" w:rsidRPr="00067CBF" w:rsidRDefault="00F54CA2" w:rsidP="00114A67">
            <w:pPr>
              <w:pStyle w:val="ListeParagraf"/>
              <w:ind w:left="79"/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b/>
                <w:sz w:val="20"/>
                <w:szCs w:val="20"/>
                <w:lang w:val="en-US"/>
              </w:rPr>
              <w:t>Week</w:t>
            </w:r>
            <w:r w:rsidR="00736798" w:rsidRPr="00067CBF">
              <w:rPr>
                <w:b/>
                <w:sz w:val="20"/>
                <w:szCs w:val="20"/>
                <w:lang w:val="en-US"/>
              </w:rPr>
              <w:t>3</w:t>
            </w:r>
            <w:r w:rsidRPr="00067CBF">
              <w:rPr>
                <w:sz w:val="20"/>
                <w:szCs w:val="20"/>
                <w:lang w:val="en-US"/>
              </w:rPr>
              <w:t xml:space="preserve">: CHEMICAL KINETICS: Rate of Chemical Reactions, Measurement of Reaction Rates, </w:t>
            </w:r>
            <w:r w:rsidR="00736798" w:rsidRPr="00067CBF">
              <w:rPr>
                <w:sz w:val="20"/>
                <w:szCs w:val="20"/>
                <w:lang w:val="en-US"/>
              </w:rPr>
              <w:t xml:space="preserve"> effect</w:t>
            </w:r>
            <w:r w:rsidRPr="00067CBF">
              <w:rPr>
                <w:sz w:val="20"/>
                <w:szCs w:val="20"/>
                <w:lang w:val="en-US"/>
              </w:rPr>
              <w:t xml:space="preserve"> of Concentration on Reaction Rates: </w:t>
            </w:r>
            <w:r w:rsidR="00736798" w:rsidRPr="00067CBF">
              <w:rPr>
                <w:sz w:val="20"/>
                <w:szCs w:val="20"/>
                <w:lang w:val="en-US"/>
              </w:rPr>
              <w:t xml:space="preserve">Rate </w:t>
            </w:r>
            <w:r w:rsidRPr="00067CBF">
              <w:rPr>
                <w:sz w:val="20"/>
                <w:szCs w:val="20"/>
                <w:lang w:val="en-US"/>
              </w:rPr>
              <w:t>Law</w:t>
            </w:r>
            <w:r w:rsidR="00736798" w:rsidRPr="00067CBF">
              <w:rPr>
                <w:sz w:val="20"/>
                <w:szCs w:val="20"/>
                <w:lang w:val="en-US"/>
              </w:rPr>
              <w:t>s</w:t>
            </w:r>
            <w:r w:rsidRPr="00067CBF">
              <w:rPr>
                <w:sz w:val="20"/>
                <w:szCs w:val="20"/>
                <w:lang w:val="en-US"/>
              </w:rPr>
              <w:t xml:space="preserve">, </w:t>
            </w:r>
            <w:r w:rsidR="00736798" w:rsidRPr="00067CBF">
              <w:rPr>
                <w:sz w:val="20"/>
                <w:szCs w:val="20"/>
                <w:lang w:val="en-US"/>
              </w:rPr>
              <w:t>Zero order reaction rate</w:t>
            </w:r>
            <w:r w:rsidRPr="00067CBF">
              <w:rPr>
                <w:sz w:val="20"/>
                <w:szCs w:val="20"/>
                <w:lang w:val="en-US"/>
              </w:rPr>
              <w:t xml:space="preserve">, </w:t>
            </w:r>
            <w:r w:rsidR="00736798" w:rsidRPr="00067CBF">
              <w:rPr>
                <w:sz w:val="20"/>
                <w:szCs w:val="20"/>
                <w:lang w:val="en-US"/>
              </w:rPr>
              <w:t>First order reaction rate.</w:t>
            </w:r>
          </w:p>
          <w:p w:rsidR="00F54CA2" w:rsidRPr="00067CBF" w:rsidRDefault="00F54CA2" w:rsidP="00114A67">
            <w:pPr>
              <w:pStyle w:val="ListeParagraf"/>
              <w:ind w:left="79"/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b/>
                <w:sz w:val="20"/>
                <w:szCs w:val="20"/>
                <w:lang w:val="en-US"/>
              </w:rPr>
              <w:t>Week</w:t>
            </w:r>
            <w:r w:rsidR="00736798" w:rsidRPr="00067CBF">
              <w:rPr>
                <w:b/>
                <w:sz w:val="20"/>
                <w:szCs w:val="20"/>
                <w:lang w:val="en-US"/>
              </w:rPr>
              <w:t>4</w:t>
            </w:r>
            <w:r w:rsidRPr="00067CBF">
              <w:rPr>
                <w:sz w:val="20"/>
                <w:szCs w:val="20"/>
                <w:lang w:val="en-US"/>
              </w:rPr>
              <w:t>: Second Order Reactions, Reaction Kinetics, Theoretical Models in Chemical Kinetic, Effect of Temperature on Reaction Rate, Reaction Mechanisms, Catalysis</w:t>
            </w:r>
          </w:p>
          <w:p w:rsidR="00F54CA2" w:rsidRPr="00067CBF" w:rsidRDefault="00F54CA2" w:rsidP="00114A67">
            <w:pPr>
              <w:pStyle w:val="ListeParagraf"/>
              <w:ind w:left="79"/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b/>
                <w:sz w:val="20"/>
                <w:szCs w:val="20"/>
                <w:lang w:val="en-US"/>
              </w:rPr>
              <w:t>Week 5</w:t>
            </w:r>
            <w:r w:rsidRPr="00067CBF">
              <w:rPr>
                <w:sz w:val="20"/>
                <w:szCs w:val="20"/>
                <w:lang w:val="en-US"/>
              </w:rPr>
              <w:t xml:space="preserve">: CHEMICAL </w:t>
            </w:r>
            <w:r w:rsidR="00EF007C" w:rsidRPr="00067CBF">
              <w:rPr>
                <w:sz w:val="20"/>
                <w:szCs w:val="20"/>
                <w:lang w:val="en-US"/>
              </w:rPr>
              <w:t>EQUILIBRIUM</w:t>
            </w:r>
            <w:r w:rsidRPr="00067CBF">
              <w:rPr>
                <w:sz w:val="20"/>
                <w:szCs w:val="20"/>
                <w:lang w:val="en-US"/>
              </w:rPr>
              <w:t xml:space="preserve">, </w:t>
            </w:r>
            <w:r w:rsidR="00EF007C" w:rsidRPr="00067CBF">
              <w:rPr>
                <w:sz w:val="20"/>
                <w:szCs w:val="20"/>
                <w:lang w:val="en-US"/>
              </w:rPr>
              <w:t xml:space="preserve">Dynamic Equilibrium, </w:t>
            </w:r>
            <w:r w:rsidR="00EF007C" w:rsidRPr="00067CBF">
              <w:rPr>
                <w:rFonts w:eastAsia="Palatino-Roman"/>
                <w:sz w:val="20"/>
                <w:szCs w:val="20"/>
                <w:lang w:val="en-US" w:eastAsia="en-US"/>
              </w:rPr>
              <w:t xml:space="preserve">The Equilibrium Constant Expression, relationship involving equilibrium constant, magnitude of </w:t>
            </w:r>
            <w:proofErr w:type="spellStart"/>
            <w:r w:rsidR="00EF007C" w:rsidRPr="00067CBF">
              <w:rPr>
                <w:rFonts w:eastAsia="Palatino-Roman"/>
                <w:sz w:val="20"/>
                <w:szCs w:val="20"/>
                <w:lang w:val="en-US" w:eastAsia="en-US"/>
              </w:rPr>
              <w:t>Keq</w:t>
            </w:r>
            <w:proofErr w:type="spellEnd"/>
            <w:r w:rsidR="00EF007C" w:rsidRPr="00067CBF">
              <w:rPr>
                <w:rFonts w:eastAsia="Palatino-Roman"/>
                <w:sz w:val="20"/>
                <w:szCs w:val="20"/>
                <w:lang w:val="en-US" w:eastAsia="en-US"/>
              </w:rPr>
              <w:t>.</w:t>
            </w:r>
          </w:p>
          <w:p w:rsidR="00F54CA2" w:rsidRPr="00067CBF" w:rsidRDefault="00F54CA2" w:rsidP="00114A67">
            <w:pPr>
              <w:pStyle w:val="ListeParagraf"/>
              <w:ind w:left="79"/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b/>
                <w:sz w:val="20"/>
                <w:szCs w:val="20"/>
                <w:lang w:val="en-US"/>
              </w:rPr>
              <w:t>Week 6</w:t>
            </w:r>
            <w:r w:rsidRPr="00067CBF">
              <w:rPr>
                <w:sz w:val="20"/>
                <w:szCs w:val="20"/>
                <w:lang w:val="en-US"/>
              </w:rPr>
              <w:t xml:space="preserve">: </w:t>
            </w:r>
            <w:r w:rsidR="00EF007C" w:rsidRPr="00067CBF">
              <w:rPr>
                <w:sz w:val="20"/>
                <w:szCs w:val="20"/>
                <w:lang w:val="en-US"/>
              </w:rPr>
              <w:t>The reaction Quotient Q</w:t>
            </w:r>
            <w:r w:rsidRPr="00067CBF">
              <w:rPr>
                <w:sz w:val="20"/>
                <w:szCs w:val="20"/>
                <w:lang w:val="en-US"/>
              </w:rPr>
              <w:t xml:space="preserve">: Determination of </w:t>
            </w:r>
            <w:r w:rsidR="00110AE7" w:rsidRPr="00067CBF">
              <w:rPr>
                <w:sz w:val="20"/>
                <w:szCs w:val="20"/>
                <w:lang w:val="en-US"/>
              </w:rPr>
              <w:t>n</w:t>
            </w:r>
            <w:r w:rsidRPr="00067CBF">
              <w:rPr>
                <w:sz w:val="20"/>
                <w:szCs w:val="20"/>
                <w:lang w:val="en-US"/>
              </w:rPr>
              <w:t xml:space="preserve">et Direction, Factors Affecting Equilibrium: Le </w:t>
            </w:r>
            <w:proofErr w:type="spellStart"/>
            <w:r w:rsidRPr="00067CBF">
              <w:rPr>
                <w:sz w:val="20"/>
                <w:szCs w:val="20"/>
                <w:lang w:val="en-US"/>
              </w:rPr>
              <w:t>Châtelier</w:t>
            </w:r>
            <w:proofErr w:type="spellEnd"/>
            <w:r w:rsidRPr="00067CBF">
              <w:rPr>
                <w:sz w:val="20"/>
                <w:szCs w:val="20"/>
                <w:lang w:val="en-US"/>
              </w:rPr>
              <w:t xml:space="preserve"> Principle, Equilibrium Calculati</w:t>
            </w:r>
            <w:r w:rsidR="00110AE7" w:rsidRPr="00067CBF">
              <w:rPr>
                <w:sz w:val="20"/>
                <w:szCs w:val="20"/>
                <w:lang w:val="en-US"/>
              </w:rPr>
              <w:t>on: Some Illustrative Examples.</w:t>
            </w:r>
          </w:p>
          <w:p w:rsidR="00F54CA2" w:rsidRPr="00067CBF" w:rsidRDefault="00110AE7" w:rsidP="00114A67">
            <w:pPr>
              <w:pStyle w:val="ListeParagraf"/>
              <w:ind w:left="79"/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b/>
                <w:sz w:val="20"/>
                <w:szCs w:val="20"/>
                <w:lang w:val="en-US"/>
              </w:rPr>
              <w:t xml:space="preserve">Week 7: </w:t>
            </w:r>
            <w:r w:rsidRPr="00067CBF">
              <w:rPr>
                <w:sz w:val="20"/>
                <w:szCs w:val="20"/>
                <w:lang w:val="en-US"/>
              </w:rPr>
              <w:t>ACIDS AND BASES</w:t>
            </w:r>
            <w:r w:rsidR="00F54CA2" w:rsidRPr="00067CBF">
              <w:rPr>
                <w:sz w:val="20"/>
                <w:szCs w:val="20"/>
                <w:lang w:val="en-US"/>
              </w:rPr>
              <w:t xml:space="preserve">: Arrhenius theory, </w:t>
            </w:r>
            <w:proofErr w:type="spellStart"/>
            <w:r w:rsidR="00F54CA2" w:rsidRPr="00067CBF">
              <w:rPr>
                <w:sz w:val="20"/>
                <w:szCs w:val="20"/>
                <w:lang w:val="en-US"/>
              </w:rPr>
              <w:t>Brønsted</w:t>
            </w:r>
            <w:proofErr w:type="spellEnd"/>
            <w:r w:rsidR="00F54CA2" w:rsidRPr="00067CBF">
              <w:rPr>
                <w:sz w:val="20"/>
                <w:szCs w:val="20"/>
                <w:lang w:val="en-US"/>
              </w:rPr>
              <w:t xml:space="preserve">-Lowry acid and base theory, water self-ionization and pH </w:t>
            </w:r>
            <w:r w:rsidRPr="00067CBF">
              <w:rPr>
                <w:sz w:val="20"/>
                <w:szCs w:val="20"/>
                <w:lang w:val="en-US"/>
              </w:rPr>
              <w:t>scale</w:t>
            </w:r>
            <w:r w:rsidR="00F54CA2" w:rsidRPr="00067CBF">
              <w:rPr>
                <w:sz w:val="20"/>
                <w:szCs w:val="20"/>
                <w:lang w:val="en-US"/>
              </w:rPr>
              <w:t>, strong acids and strong bases, weak acids and bases</w:t>
            </w:r>
          </w:p>
          <w:p w:rsidR="00F54CA2" w:rsidRPr="00067CBF" w:rsidRDefault="00F54CA2" w:rsidP="00114A67">
            <w:pPr>
              <w:pStyle w:val="ListeParagraf"/>
              <w:ind w:left="79"/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b/>
                <w:sz w:val="20"/>
                <w:szCs w:val="20"/>
                <w:lang w:val="en-US"/>
              </w:rPr>
              <w:t>Week</w:t>
            </w:r>
            <w:r w:rsidR="00110AE7" w:rsidRPr="00067CBF">
              <w:rPr>
                <w:b/>
                <w:sz w:val="20"/>
                <w:szCs w:val="20"/>
                <w:lang w:val="en-US"/>
              </w:rPr>
              <w:t xml:space="preserve"> 8</w:t>
            </w:r>
            <w:r w:rsidRPr="00067CBF">
              <w:rPr>
                <w:sz w:val="20"/>
                <w:szCs w:val="20"/>
                <w:lang w:val="en-US"/>
              </w:rPr>
              <w:t xml:space="preserve">: </w:t>
            </w:r>
            <w:proofErr w:type="spellStart"/>
            <w:r w:rsidR="00E8066F" w:rsidRPr="00067CBF">
              <w:rPr>
                <w:sz w:val="20"/>
                <w:szCs w:val="20"/>
                <w:lang w:val="en-US"/>
              </w:rPr>
              <w:t>Polyprotica</w:t>
            </w:r>
            <w:r w:rsidRPr="00067CBF">
              <w:rPr>
                <w:sz w:val="20"/>
                <w:szCs w:val="20"/>
                <w:lang w:val="en-US"/>
              </w:rPr>
              <w:t>cids</w:t>
            </w:r>
            <w:proofErr w:type="spellEnd"/>
            <w:r w:rsidRPr="00067CBF">
              <w:rPr>
                <w:sz w:val="20"/>
                <w:szCs w:val="20"/>
                <w:lang w:val="en-US"/>
              </w:rPr>
              <w:t xml:space="preserve">, Ions </w:t>
            </w:r>
            <w:r w:rsidR="00E8066F" w:rsidRPr="00067CBF">
              <w:rPr>
                <w:sz w:val="20"/>
                <w:szCs w:val="20"/>
                <w:lang w:val="en-US"/>
              </w:rPr>
              <w:t>as a</w:t>
            </w:r>
            <w:r w:rsidRPr="00067CBF">
              <w:rPr>
                <w:sz w:val="20"/>
                <w:szCs w:val="20"/>
                <w:lang w:val="en-US"/>
              </w:rPr>
              <w:t xml:space="preserve">cid and </w:t>
            </w:r>
            <w:r w:rsidR="00E8066F" w:rsidRPr="00067CBF">
              <w:rPr>
                <w:sz w:val="20"/>
                <w:szCs w:val="20"/>
                <w:lang w:val="en-US"/>
              </w:rPr>
              <w:t>b</w:t>
            </w:r>
            <w:r w:rsidRPr="00067CBF">
              <w:rPr>
                <w:sz w:val="20"/>
                <w:szCs w:val="20"/>
                <w:lang w:val="en-US"/>
              </w:rPr>
              <w:t>ase</w:t>
            </w:r>
            <w:r w:rsidR="00E8066F" w:rsidRPr="00067CBF">
              <w:rPr>
                <w:sz w:val="20"/>
                <w:szCs w:val="20"/>
                <w:lang w:val="en-US"/>
              </w:rPr>
              <w:t xml:space="preserve">s, </w:t>
            </w:r>
            <w:r w:rsidRPr="00067CBF">
              <w:rPr>
                <w:sz w:val="20"/>
                <w:szCs w:val="20"/>
                <w:lang w:val="en-US"/>
              </w:rPr>
              <w:t>Molecular Structure and Acid-Base Behavior, Lewis Acids and Bases.</w:t>
            </w:r>
          </w:p>
          <w:p w:rsidR="00F54CA2" w:rsidRPr="00067CBF" w:rsidRDefault="00F54CA2" w:rsidP="00114A67">
            <w:pPr>
              <w:pStyle w:val="ListeParagraf"/>
              <w:ind w:left="79"/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b/>
                <w:sz w:val="20"/>
                <w:szCs w:val="20"/>
                <w:lang w:val="en-US"/>
              </w:rPr>
              <w:t>Week</w:t>
            </w:r>
            <w:r w:rsidR="00E8066F" w:rsidRPr="00067CBF">
              <w:rPr>
                <w:b/>
                <w:sz w:val="20"/>
                <w:szCs w:val="20"/>
                <w:lang w:val="en-US"/>
              </w:rPr>
              <w:t>9</w:t>
            </w:r>
            <w:r w:rsidRPr="00067CBF">
              <w:rPr>
                <w:sz w:val="20"/>
                <w:szCs w:val="20"/>
                <w:lang w:val="en-US"/>
              </w:rPr>
              <w:t xml:space="preserve">: </w:t>
            </w:r>
            <w:r w:rsidR="00E8066F" w:rsidRPr="00067CBF">
              <w:rPr>
                <w:sz w:val="20"/>
                <w:szCs w:val="20"/>
                <w:lang w:val="en-US"/>
              </w:rPr>
              <w:t>ACID-BASE EQUILIBRIUM</w:t>
            </w:r>
            <w:r w:rsidRPr="00067CBF">
              <w:rPr>
                <w:sz w:val="20"/>
                <w:szCs w:val="20"/>
                <w:lang w:val="en-US"/>
              </w:rPr>
              <w:t xml:space="preserve">,  Buffer </w:t>
            </w:r>
            <w:r w:rsidR="00E8066F" w:rsidRPr="00067CBF">
              <w:rPr>
                <w:sz w:val="20"/>
                <w:szCs w:val="20"/>
                <w:lang w:val="en-US"/>
              </w:rPr>
              <w:t>solutions</w:t>
            </w:r>
            <w:r w:rsidRPr="00067CBF">
              <w:rPr>
                <w:sz w:val="20"/>
                <w:szCs w:val="20"/>
                <w:lang w:val="en-US"/>
              </w:rPr>
              <w:t>, Acid-Base Indicators, Neutralization Re</w:t>
            </w:r>
            <w:r w:rsidR="00E8066F" w:rsidRPr="00067CBF">
              <w:rPr>
                <w:sz w:val="20"/>
                <w:szCs w:val="20"/>
                <w:lang w:val="en-US"/>
              </w:rPr>
              <w:t>actions</w:t>
            </w:r>
            <w:r w:rsidRPr="00067CBF">
              <w:rPr>
                <w:sz w:val="20"/>
                <w:szCs w:val="20"/>
                <w:lang w:val="en-US"/>
              </w:rPr>
              <w:t xml:space="preserve"> and Titration Curves, </w:t>
            </w:r>
            <w:r w:rsidR="00E8066F" w:rsidRPr="00067CBF">
              <w:rPr>
                <w:sz w:val="20"/>
                <w:szCs w:val="20"/>
                <w:lang w:val="en-US"/>
              </w:rPr>
              <w:t xml:space="preserve">Solutions of salts of </w:t>
            </w:r>
            <w:proofErr w:type="spellStart"/>
            <w:r w:rsidR="00E8066F" w:rsidRPr="00067CBF">
              <w:rPr>
                <w:sz w:val="20"/>
                <w:szCs w:val="20"/>
                <w:lang w:val="en-US"/>
              </w:rPr>
              <w:t>polyprotic</w:t>
            </w:r>
            <w:proofErr w:type="spellEnd"/>
            <w:r w:rsidR="00E8066F" w:rsidRPr="00067CBF">
              <w:rPr>
                <w:sz w:val="20"/>
                <w:szCs w:val="20"/>
                <w:lang w:val="en-US"/>
              </w:rPr>
              <w:t xml:space="preserve"> acids</w:t>
            </w:r>
            <w:r w:rsidRPr="00067CBF">
              <w:rPr>
                <w:sz w:val="20"/>
                <w:szCs w:val="20"/>
                <w:lang w:val="en-US"/>
              </w:rPr>
              <w:t>, Acid-Base Equilibrium Calculations ..</w:t>
            </w:r>
          </w:p>
          <w:p w:rsidR="00F54CA2" w:rsidRPr="00067CBF" w:rsidRDefault="00F54CA2" w:rsidP="00114A67">
            <w:pPr>
              <w:pStyle w:val="ListeParagraf"/>
              <w:ind w:left="79"/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b/>
                <w:sz w:val="20"/>
                <w:szCs w:val="20"/>
                <w:lang w:val="en-US"/>
              </w:rPr>
              <w:t>Week</w:t>
            </w:r>
            <w:r w:rsidR="00E8066F" w:rsidRPr="00067CBF">
              <w:rPr>
                <w:b/>
                <w:sz w:val="20"/>
                <w:szCs w:val="20"/>
                <w:lang w:val="en-US"/>
              </w:rPr>
              <w:t>10</w:t>
            </w:r>
            <w:r w:rsidRPr="00067CBF">
              <w:rPr>
                <w:b/>
                <w:sz w:val="20"/>
                <w:szCs w:val="20"/>
                <w:lang w:val="en-US"/>
              </w:rPr>
              <w:t>:</w:t>
            </w:r>
            <w:r w:rsidRPr="00067CBF">
              <w:rPr>
                <w:sz w:val="20"/>
                <w:szCs w:val="20"/>
                <w:lang w:val="en-US"/>
              </w:rPr>
              <w:t xml:space="preserve"> SOLUBILITY AND COMPLEX ION </w:t>
            </w:r>
            <w:r w:rsidR="00E8066F" w:rsidRPr="00067CBF">
              <w:rPr>
                <w:sz w:val="20"/>
                <w:szCs w:val="20"/>
                <w:lang w:val="en-US"/>
              </w:rPr>
              <w:t>EQUILIBRIA</w:t>
            </w:r>
            <w:r w:rsidRPr="00067CBF">
              <w:rPr>
                <w:sz w:val="20"/>
                <w:szCs w:val="20"/>
                <w:lang w:val="en-US"/>
              </w:rPr>
              <w:t xml:space="preserve">: </w:t>
            </w:r>
            <w:r w:rsidR="00E8066F" w:rsidRPr="00067CBF">
              <w:rPr>
                <w:sz w:val="20"/>
                <w:szCs w:val="20"/>
                <w:lang w:val="en-US"/>
              </w:rPr>
              <w:t xml:space="preserve"> Solubility Product Constant (</w:t>
            </w:r>
            <w:proofErr w:type="spellStart"/>
            <w:r w:rsidR="00E8066F" w:rsidRPr="00067CBF">
              <w:rPr>
                <w:sz w:val="20"/>
                <w:szCs w:val="20"/>
                <w:lang w:val="en-US"/>
              </w:rPr>
              <w:t>Ksp</w:t>
            </w:r>
            <w:proofErr w:type="spellEnd"/>
            <w:r w:rsidR="00E8066F" w:rsidRPr="00067CBF">
              <w:rPr>
                <w:sz w:val="20"/>
                <w:szCs w:val="20"/>
                <w:lang w:val="en-US"/>
              </w:rPr>
              <w:t xml:space="preserve">), </w:t>
            </w:r>
            <w:r w:rsidRPr="00067CBF">
              <w:rPr>
                <w:sz w:val="20"/>
                <w:szCs w:val="20"/>
                <w:lang w:val="en-US"/>
              </w:rPr>
              <w:t xml:space="preserve">Relationship between </w:t>
            </w:r>
            <w:proofErr w:type="spellStart"/>
            <w:r w:rsidR="00E8066F" w:rsidRPr="00067CBF">
              <w:rPr>
                <w:sz w:val="20"/>
                <w:szCs w:val="20"/>
                <w:lang w:val="en-US"/>
              </w:rPr>
              <w:t>Ksp</w:t>
            </w:r>
            <w:proofErr w:type="spellEnd"/>
            <w:r w:rsidR="00E8066F" w:rsidRPr="00067CBF">
              <w:rPr>
                <w:sz w:val="20"/>
                <w:szCs w:val="20"/>
                <w:lang w:val="en-US"/>
              </w:rPr>
              <w:t xml:space="preserve"> and </w:t>
            </w:r>
            <w:r w:rsidRPr="00067CBF">
              <w:rPr>
                <w:sz w:val="20"/>
                <w:szCs w:val="20"/>
                <w:lang w:val="en-US"/>
              </w:rPr>
              <w:t xml:space="preserve">Solubility, Common Ion Effect on Solubility, Limitations in the </w:t>
            </w:r>
            <w:proofErr w:type="spellStart"/>
            <w:r w:rsidR="00E8066F" w:rsidRPr="00067CBF">
              <w:rPr>
                <w:sz w:val="20"/>
                <w:szCs w:val="20"/>
                <w:lang w:val="en-US"/>
              </w:rPr>
              <w:t>Ksp</w:t>
            </w:r>
            <w:proofErr w:type="spellEnd"/>
            <w:r w:rsidR="00E8066F" w:rsidRPr="00067CBF">
              <w:rPr>
                <w:sz w:val="20"/>
                <w:szCs w:val="20"/>
                <w:lang w:val="en-US"/>
              </w:rPr>
              <w:t xml:space="preserve"> c</w:t>
            </w:r>
            <w:r w:rsidRPr="00067CBF">
              <w:rPr>
                <w:sz w:val="20"/>
                <w:szCs w:val="20"/>
                <w:lang w:val="en-US"/>
              </w:rPr>
              <w:t>oncept, Precipitation and Precipitation Criteria</w:t>
            </w:r>
            <w:r w:rsidR="00E8066F" w:rsidRPr="00067CBF">
              <w:rPr>
                <w:sz w:val="20"/>
                <w:szCs w:val="20"/>
                <w:lang w:val="en-US"/>
              </w:rPr>
              <w:t xml:space="preserve"> and completeness</w:t>
            </w:r>
            <w:r w:rsidRPr="00067CBF">
              <w:rPr>
                <w:sz w:val="20"/>
                <w:szCs w:val="20"/>
                <w:lang w:val="en-US"/>
              </w:rPr>
              <w:t>.</w:t>
            </w:r>
          </w:p>
          <w:p w:rsidR="00F54CA2" w:rsidRPr="00067CBF" w:rsidRDefault="00F54CA2" w:rsidP="00114A67">
            <w:pPr>
              <w:pStyle w:val="ListeParagraf"/>
              <w:ind w:left="79"/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b/>
                <w:sz w:val="20"/>
                <w:szCs w:val="20"/>
                <w:lang w:val="en-US"/>
              </w:rPr>
              <w:t>Week</w:t>
            </w:r>
            <w:r w:rsidR="00E8066F" w:rsidRPr="00067CBF">
              <w:rPr>
                <w:b/>
                <w:sz w:val="20"/>
                <w:szCs w:val="20"/>
                <w:lang w:val="en-US"/>
              </w:rPr>
              <w:t xml:space="preserve"> 11</w:t>
            </w:r>
            <w:r w:rsidRPr="00067CBF">
              <w:rPr>
                <w:b/>
                <w:sz w:val="20"/>
                <w:szCs w:val="20"/>
                <w:lang w:val="en-US"/>
              </w:rPr>
              <w:t>:</w:t>
            </w:r>
            <w:r w:rsidR="00E3499A">
              <w:rPr>
                <w:b/>
                <w:sz w:val="20"/>
                <w:szCs w:val="20"/>
                <w:lang w:val="en-US"/>
              </w:rPr>
              <w:t xml:space="preserve"> </w:t>
            </w:r>
            <w:r w:rsidR="00E8066F" w:rsidRPr="00067CBF">
              <w:rPr>
                <w:sz w:val="20"/>
                <w:szCs w:val="20"/>
                <w:lang w:val="en-US"/>
              </w:rPr>
              <w:t>Fractional</w:t>
            </w:r>
            <w:r w:rsidRPr="00067CBF">
              <w:rPr>
                <w:sz w:val="20"/>
                <w:szCs w:val="20"/>
                <w:lang w:val="en-US"/>
              </w:rPr>
              <w:t xml:space="preserve"> precipitation, solubility and pH, </w:t>
            </w:r>
            <w:proofErr w:type="spellStart"/>
            <w:r w:rsidR="00E8066F" w:rsidRPr="00067CBF">
              <w:rPr>
                <w:sz w:val="20"/>
                <w:szCs w:val="20"/>
                <w:lang w:val="en-US"/>
              </w:rPr>
              <w:t>Equilibria</w:t>
            </w:r>
            <w:proofErr w:type="spellEnd"/>
            <w:r w:rsidR="00E8066F" w:rsidRPr="00067CBF">
              <w:rPr>
                <w:sz w:val="20"/>
                <w:szCs w:val="20"/>
                <w:lang w:val="en-US"/>
              </w:rPr>
              <w:t xml:space="preserve"> involving </w:t>
            </w:r>
            <w:r w:rsidRPr="00067CBF">
              <w:rPr>
                <w:sz w:val="20"/>
                <w:szCs w:val="20"/>
                <w:lang w:val="en-US"/>
              </w:rPr>
              <w:t xml:space="preserve">complex ions, qualitative </w:t>
            </w:r>
            <w:proofErr w:type="spellStart"/>
            <w:r w:rsidRPr="00067CBF">
              <w:rPr>
                <w:sz w:val="20"/>
                <w:szCs w:val="20"/>
                <w:lang w:val="en-US"/>
              </w:rPr>
              <w:t>cation</w:t>
            </w:r>
            <w:proofErr w:type="spellEnd"/>
            <w:r w:rsidRPr="00067CBF">
              <w:rPr>
                <w:sz w:val="20"/>
                <w:szCs w:val="20"/>
                <w:lang w:val="en-US"/>
              </w:rPr>
              <w:t xml:space="preserve"> analysis.</w:t>
            </w:r>
          </w:p>
          <w:p w:rsidR="00F54CA2" w:rsidRPr="00067CBF" w:rsidRDefault="00F54CA2" w:rsidP="00114A67">
            <w:pPr>
              <w:pStyle w:val="ListeParagraf"/>
              <w:ind w:left="79"/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b/>
                <w:sz w:val="20"/>
                <w:szCs w:val="20"/>
                <w:lang w:val="en-US"/>
              </w:rPr>
              <w:t>Week 12</w:t>
            </w:r>
            <w:r w:rsidRPr="00067CBF">
              <w:rPr>
                <w:sz w:val="20"/>
                <w:szCs w:val="20"/>
                <w:lang w:val="en-US"/>
              </w:rPr>
              <w:t xml:space="preserve">: </w:t>
            </w:r>
            <w:r w:rsidR="00727920" w:rsidRPr="00067CBF">
              <w:rPr>
                <w:sz w:val="20"/>
                <w:szCs w:val="20"/>
                <w:lang w:val="en-US"/>
              </w:rPr>
              <w:t>ENTROPY AND GIBBS ENERGY</w:t>
            </w:r>
            <w:r w:rsidRPr="00067CBF">
              <w:rPr>
                <w:sz w:val="20"/>
                <w:szCs w:val="20"/>
                <w:lang w:val="en-US"/>
              </w:rPr>
              <w:t xml:space="preserve">. Spontaneity, Concept of Entropy, </w:t>
            </w:r>
            <w:r w:rsidR="00727920" w:rsidRPr="00067CBF">
              <w:rPr>
                <w:sz w:val="20"/>
                <w:szCs w:val="20"/>
                <w:lang w:val="en-US"/>
              </w:rPr>
              <w:t>Evaluating</w:t>
            </w:r>
            <w:r w:rsidRPr="00067CBF">
              <w:rPr>
                <w:sz w:val="20"/>
                <w:szCs w:val="20"/>
                <w:lang w:val="en-US"/>
              </w:rPr>
              <w:t xml:space="preserve"> of </w:t>
            </w:r>
            <w:r w:rsidR="00727920" w:rsidRPr="00067CBF">
              <w:rPr>
                <w:sz w:val="20"/>
                <w:szCs w:val="20"/>
                <w:lang w:val="en-US"/>
              </w:rPr>
              <w:t>Entropies</w:t>
            </w:r>
            <w:r w:rsidRPr="00067CBF">
              <w:rPr>
                <w:sz w:val="20"/>
                <w:szCs w:val="20"/>
                <w:lang w:val="en-US"/>
              </w:rPr>
              <w:t xml:space="preserve"> and Entropy Change, </w:t>
            </w:r>
            <w:r w:rsidR="00727920" w:rsidRPr="00067CBF">
              <w:rPr>
                <w:sz w:val="20"/>
                <w:szCs w:val="20"/>
                <w:lang w:val="en-US"/>
              </w:rPr>
              <w:t>Criteria for spontaneous</w:t>
            </w:r>
            <w:r w:rsidRPr="00067CBF">
              <w:rPr>
                <w:sz w:val="20"/>
                <w:szCs w:val="20"/>
                <w:lang w:val="en-US"/>
              </w:rPr>
              <w:t xml:space="preserve"> Change: </w:t>
            </w:r>
            <w:r w:rsidR="00727920" w:rsidRPr="00067CBF">
              <w:rPr>
                <w:sz w:val="20"/>
                <w:szCs w:val="20"/>
                <w:lang w:val="en-US"/>
              </w:rPr>
              <w:t xml:space="preserve">The </w:t>
            </w:r>
            <w:r w:rsidRPr="00067CBF">
              <w:rPr>
                <w:sz w:val="20"/>
                <w:szCs w:val="20"/>
                <w:lang w:val="en-US"/>
              </w:rPr>
              <w:t>Second Law of Thermodynamics.</w:t>
            </w:r>
          </w:p>
          <w:p w:rsidR="00114A67" w:rsidRPr="00067CBF" w:rsidRDefault="00F54CA2" w:rsidP="00114A67">
            <w:pPr>
              <w:pStyle w:val="ListeParagraf"/>
              <w:ind w:left="79"/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b/>
                <w:sz w:val="20"/>
                <w:szCs w:val="20"/>
                <w:lang w:val="en-US"/>
              </w:rPr>
              <w:t>Week</w:t>
            </w:r>
            <w:r w:rsidR="00114A67" w:rsidRPr="00067CBF">
              <w:rPr>
                <w:b/>
                <w:sz w:val="20"/>
                <w:szCs w:val="20"/>
                <w:lang w:val="en-US"/>
              </w:rPr>
              <w:t xml:space="preserve"> 1</w:t>
            </w:r>
            <w:r w:rsidR="00727920" w:rsidRPr="00067CBF">
              <w:rPr>
                <w:b/>
                <w:sz w:val="20"/>
                <w:szCs w:val="20"/>
                <w:lang w:val="en-US"/>
              </w:rPr>
              <w:t>3</w:t>
            </w:r>
            <w:r w:rsidRPr="00067CBF">
              <w:rPr>
                <w:sz w:val="20"/>
                <w:szCs w:val="20"/>
                <w:lang w:val="en-US"/>
              </w:rPr>
              <w:t xml:space="preserve">: Standard Gibbs Energy Change </w:t>
            </w:r>
            <w:proofErr w:type="spellStart"/>
            <w:r w:rsidRPr="00067CBF">
              <w:rPr>
                <w:sz w:val="20"/>
                <w:szCs w:val="20"/>
                <w:lang w:val="en-US"/>
              </w:rPr>
              <w:t>ΔG</w:t>
            </w:r>
            <w:r w:rsidRPr="00067CBF">
              <w:rPr>
                <w:sz w:val="20"/>
                <w:szCs w:val="20"/>
                <w:vertAlign w:val="superscript"/>
                <w:lang w:val="en-US"/>
              </w:rPr>
              <w:t>o</w:t>
            </w:r>
            <w:proofErr w:type="spellEnd"/>
            <w:r w:rsidRPr="00067CBF">
              <w:rPr>
                <w:sz w:val="20"/>
                <w:szCs w:val="20"/>
                <w:lang w:val="en-US"/>
              </w:rPr>
              <w:t xml:space="preserve">, Gibbs Energy change and </w:t>
            </w:r>
            <w:r w:rsidR="00114A67" w:rsidRPr="00067CBF">
              <w:rPr>
                <w:sz w:val="20"/>
                <w:szCs w:val="20"/>
                <w:lang w:val="en-US"/>
              </w:rPr>
              <w:t>e</w:t>
            </w:r>
            <w:r w:rsidRPr="00067CBF">
              <w:rPr>
                <w:sz w:val="20"/>
                <w:szCs w:val="20"/>
                <w:lang w:val="en-US"/>
              </w:rPr>
              <w:t xml:space="preserve">quilibrium, </w:t>
            </w:r>
            <w:proofErr w:type="spellStart"/>
            <w:r w:rsidRPr="00067CBF">
              <w:rPr>
                <w:sz w:val="20"/>
                <w:szCs w:val="20"/>
                <w:lang w:val="en-US"/>
              </w:rPr>
              <w:t>ΔG</w:t>
            </w:r>
            <w:r w:rsidRPr="00067CBF">
              <w:rPr>
                <w:sz w:val="20"/>
                <w:szCs w:val="20"/>
                <w:vertAlign w:val="superscript"/>
                <w:lang w:val="en-US"/>
              </w:rPr>
              <w:t>o</w:t>
            </w:r>
            <w:proofErr w:type="spellEnd"/>
            <w:r w:rsidRPr="00067CBF">
              <w:rPr>
                <w:sz w:val="20"/>
                <w:szCs w:val="20"/>
                <w:lang w:val="en-US"/>
              </w:rPr>
              <w:t xml:space="preserve"> and K</w:t>
            </w:r>
            <w:r w:rsidR="00114A67" w:rsidRPr="00067CBF">
              <w:rPr>
                <w:sz w:val="20"/>
                <w:szCs w:val="20"/>
                <w:lang w:val="en-US"/>
              </w:rPr>
              <w:t xml:space="preserve"> as a function of temperature, Coupled Reactions.</w:t>
            </w:r>
          </w:p>
          <w:p w:rsidR="00114A67" w:rsidRPr="00067CBF" w:rsidRDefault="00F54CA2" w:rsidP="00114A67">
            <w:pPr>
              <w:pStyle w:val="ListeParagraf"/>
              <w:ind w:left="79"/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b/>
                <w:sz w:val="20"/>
                <w:szCs w:val="20"/>
                <w:lang w:val="en-US"/>
              </w:rPr>
              <w:t>Week</w:t>
            </w:r>
            <w:r w:rsidR="00114A67" w:rsidRPr="00067CBF">
              <w:rPr>
                <w:b/>
                <w:sz w:val="20"/>
                <w:szCs w:val="20"/>
                <w:lang w:val="en-US"/>
              </w:rPr>
              <w:t xml:space="preserve"> 14</w:t>
            </w:r>
            <w:r w:rsidRPr="00067CBF">
              <w:rPr>
                <w:sz w:val="20"/>
                <w:szCs w:val="20"/>
                <w:lang w:val="en-US"/>
              </w:rPr>
              <w:t xml:space="preserve">: </w:t>
            </w:r>
            <w:r w:rsidR="00114A67" w:rsidRPr="00067CBF">
              <w:rPr>
                <w:sz w:val="20"/>
                <w:szCs w:val="20"/>
                <w:lang w:val="en-US"/>
              </w:rPr>
              <w:t xml:space="preserve">ELECTROCHEMISTRY: Electrode potentials and </w:t>
            </w:r>
            <w:r w:rsidRPr="00067CBF">
              <w:rPr>
                <w:sz w:val="20"/>
                <w:szCs w:val="20"/>
                <w:lang w:val="en-US"/>
              </w:rPr>
              <w:t xml:space="preserve">Measurement of Electrode Potentials, Standard Electrode Potentials, </w:t>
            </w:r>
          </w:p>
          <w:p w:rsidR="009F3214" w:rsidRPr="00067CBF" w:rsidRDefault="00114A67" w:rsidP="00114A67">
            <w:pPr>
              <w:jc w:val="both"/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>E °</w:t>
            </w:r>
            <w:r w:rsidR="00F54CA2" w:rsidRPr="00067CBF">
              <w:rPr>
                <w:sz w:val="20"/>
                <w:szCs w:val="20"/>
                <w:lang w:val="en-US"/>
              </w:rPr>
              <w:t>cell, ΔG, and K</w:t>
            </w:r>
            <w:r w:rsidRPr="00067CBF">
              <w:rPr>
                <w:sz w:val="20"/>
                <w:szCs w:val="20"/>
                <w:lang w:val="en-US"/>
              </w:rPr>
              <w:t xml:space="preserve">.  </w:t>
            </w:r>
            <w:proofErr w:type="spellStart"/>
            <w:r w:rsidRPr="00067CBF">
              <w:rPr>
                <w:sz w:val="20"/>
                <w:szCs w:val="20"/>
                <w:lang w:val="en-US"/>
              </w:rPr>
              <w:t>E</w:t>
            </w:r>
            <w:r w:rsidRPr="00067CBF">
              <w:rPr>
                <w:sz w:val="20"/>
                <w:szCs w:val="20"/>
                <w:vertAlign w:val="subscript"/>
                <w:lang w:val="en-US"/>
              </w:rPr>
              <w:t>cell</w:t>
            </w:r>
            <w:proofErr w:type="spellEnd"/>
            <w:r w:rsidRPr="00067CBF">
              <w:rPr>
                <w:sz w:val="20"/>
                <w:szCs w:val="20"/>
                <w:lang w:val="en-US"/>
              </w:rPr>
              <w:t xml:space="preserve"> as a function of c</w:t>
            </w:r>
            <w:r w:rsidR="00F54CA2" w:rsidRPr="00067CBF">
              <w:rPr>
                <w:sz w:val="20"/>
                <w:szCs w:val="20"/>
                <w:lang w:val="en-US"/>
              </w:rPr>
              <w:t>oncentration, Batteries: Corrosion</w:t>
            </w:r>
            <w:r w:rsidRPr="00067CBF">
              <w:rPr>
                <w:sz w:val="20"/>
                <w:szCs w:val="20"/>
                <w:lang w:val="en-US"/>
              </w:rPr>
              <w:t>, Electrolysis.</w:t>
            </w:r>
          </w:p>
        </w:tc>
      </w:tr>
      <w:tr w:rsidR="009F3214" w:rsidRPr="00067CBF" w:rsidTr="00E3499A">
        <w:trPr>
          <w:trHeight w:val="153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9F3214" w:rsidRPr="00067CBF" w:rsidRDefault="009F3214" w:rsidP="009F3214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7CBF">
              <w:rPr>
                <w:b/>
                <w:bCs/>
                <w:sz w:val="20"/>
                <w:szCs w:val="20"/>
                <w:lang w:val="en-US"/>
              </w:rPr>
              <w:t>Educative Activities</w:t>
            </w:r>
          </w:p>
          <w:p w:rsidR="009F3214" w:rsidRPr="00067CBF" w:rsidRDefault="009F3214" w:rsidP="009F3214">
            <w:pPr>
              <w:rPr>
                <w:bCs/>
                <w:i/>
                <w:sz w:val="20"/>
                <w:szCs w:val="20"/>
                <w:lang w:val="en-US"/>
              </w:rPr>
            </w:pPr>
            <w:r w:rsidRPr="00067CBF">
              <w:rPr>
                <w:bCs/>
                <w:i/>
                <w:sz w:val="20"/>
                <w:szCs w:val="20"/>
                <w:lang w:val="en-US"/>
              </w:rPr>
              <w:t>(Credit will be determined based on the time given for these activities. Should be filled carefully.)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p w:rsidR="009F3214" w:rsidRPr="00067CBF" w:rsidRDefault="009F3214" w:rsidP="009F3214">
            <w:pPr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>Theoretical Study Hours of Course Per Week</w:t>
            </w:r>
            <w:r w:rsidR="00412D5A" w:rsidRPr="00067CBF">
              <w:rPr>
                <w:sz w:val="20"/>
                <w:szCs w:val="20"/>
                <w:lang w:val="en-US"/>
              </w:rPr>
              <w:t xml:space="preserve"> </w:t>
            </w:r>
          </w:p>
          <w:p w:rsidR="009F3214" w:rsidRPr="00067CBF" w:rsidRDefault="009F3214" w:rsidP="009F3214">
            <w:pPr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 xml:space="preserve"> Reading</w:t>
            </w:r>
            <w:r w:rsidR="00412D5A" w:rsidRPr="00067CBF">
              <w:rPr>
                <w:sz w:val="20"/>
                <w:szCs w:val="20"/>
                <w:lang w:val="en-US"/>
              </w:rPr>
              <w:t xml:space="preserve"> </w:t>
            </w:r>
          </w:p>
          <w:p w:rsidR="009F3214" w:rsidRPr="00067CBF" w:rsidRDefault="009F3214" w:rsidP="009F3214">
            <w:pPr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 xml:space="preserve"> Searching in Internet and Library</w:t>
            </w:r>
            <w:r w:rsidR="00E3499A">
              <w:rPr>
                <w:sz w:val="20"/>
                <w:szCs w:val="20"/>
                <w:lang w:val="en-US"/>
              </w:rPr>
              <w:t xml:space="preserve"> </w:t>
            </w:r>
          </w:p>
          <w:p w:rsidR="009F3214" w:rsidRPr="00067CBF" w:rsidRDefault="009F3214" w:rsidP="009F3214">
            <w:pPr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 xml:space="preserve"> Mid-Term and Studying for Mid-Term</w:t>
            </w:r>
          </w:p>
          <w:p w:rsidR="009F3214" w:rsidRPr="00067CBF" w:rsidRDefault="009F3214" w:rsidP="00E3499A">
            <w:pPr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 xml:space="preserve"> Final and Studying for Final</w:t>
            </w:r>
          </w:p>
        </w:tc>
      </w:tr>
      <w:tr w:rsidR="009F3214" w:rsidRPr="00067CBF" w:rsidTr="00E3499A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9F3214" w:rsidRPr="00067CBF" w:rsidRDefault="009F3214" w:rsidP="009F3214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7CBF">
              <w:rPr>
                <w:b/>
                <w:bCs/>
                <w:sz w:val="20"/>
                <w:szCs w:val="20"/>
                <w:lang w:val="en-US"/>
              </w:rPr>
              <w:t>Assessment Criteria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072"/>
              <w:gridCol w:w="1102"/>
              <w:gridCol w:w="1339"/>
            </w:tblGrid>
            <w:tr w:rsidR="009F3214" w:rsidRPr="00067CBF" w:rsidTr="00E3499A">
              <w:trPr>
                <w:trHeight w:val="498"/>
              </w:trPr>
              <w:tc>
                <w:tcPr>
                  <w:tcW w:w="2072" w:type="dxa"/>
                  <w:shd w:val="clear" w:color="auto" w:fill="auto"/>
                </w:tcPr>
                <w:p w:rsidR="009F3214" w:rsidRPr="00067CBF" w:rsidRDefault="009F3214" w:rsidP="009F3214">
                  <w:pPr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9F3214" w:rsidRPr="00067CBF" w:rsidRDefault="009F3214" w:rsidP="009F3214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067CBF">
                    <w:rPr>
                      <w:b/>
                      <w:sz w:val="20"/>
                      <w:szCs w:val="20"/>
                      <w:lang w:val="en-US"/>
                    </w:rPr>
                    <w:t>Quantity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9F3214" w:rsidRPr="00067CBF" w:rsidRDefault="009F3214" w:rsidP="009F3214">
                  <w:pPr>
                    <w:jc w:val="center"/>
                    <w:rPr>
                      <w:b/>
                      <w:sz w:val="20"/>
                      <w:szCs w:val="20"/>
                      <w:lang w:val="en-US"/>
                    </w:rPr>
                  </w:pPr>
                  <w:r w:rsidRPr="00067CBF">
                    <w:rPr>
                      <w:b/>
                      <w:sz w:val="20"/>
                      <w:szCs w:val="20"/>
                      <w:lang w:val="en-US"/>
                    </w:rPr>
                    <w:t>Total Contribution (%)</w:t>
                  </w:r>
                </w:p>
              </w:tc>
            </w:tr>
            <w:tr w:rsidR="00412D5A" w:rsidRPr="00067CBF" w:rsidTr="00E3499A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67CBF">
                    <w:rPr>
                      <w:sz w:val="20"/>
                      <w:szCs w:val="20"/>
                      <w:lang w:val="en-US"/>
                    </w:rPr>
                    <w:t>Midterm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412D5A" w:rsidRPr="00067CBF" w:rsidTr="00E3499A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67CBF">
                    <w:rPr>
                      <w:sz w:val="20"/>
                      <w:szCs w:val="20"/>
                      <w:lang w:val="en-US"/>
                    </w:rPr>
                    <w:lastRenderedPageBreak/>
                    <w:t>Homework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12D5A" w:rsidRPr="00067CBF" w:rsidTr="00E3499A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67CBF">
                    <w:rPr>
                      <w:sz w:val="20"/>
                      <w:szCs w:val="20"/>
                      <w:lang w:val="en-US"/>
                    </w:rPr>
                    <w:t>Assignment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12D5A" w:rsidRPr="00067CBF" w:rsidTr="00E3499A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67CBF">
                    <w:rPr>
                      <w:sz w:val="20"/>
                      <w:szCs w:val="20"/>
                      <w:lang w:val="en-US"/>
                    </w:rPr>
                    <w:t>Projects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12D5A" w:rsidRPr="00067CBF" w:rsidTr="00E3499A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67CBF">
                    <w:rPr>
                      <w:sz w:val="20"/>
                      <w:szCs w:val="20"/>
                      <w:lang w:val="en-US"/>
                    </w:rPr>
                    <w:t>Practice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12D5A" w:rsidRPr="00067CBF" w:rsidTr="00E3499A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67CBF">
                    <w:rPr>
                      <w:sz w:val="20"/>
                      <w:szCs w:val="20"/>
                      <w:lang w:val="en-US"/>
                    </w:rPr>
                    <w:t>Quiz</w:t>
                  </w:r>
                </w:p>
                <w:p w:rsidR="00412D5A" w:rsidRPr="00067CBF" w:rsidRDefault="00412D5A" w:rsidP="00412D5A">
                  <w:pPr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1102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412D5A" w:rsidRPr="00067CBF" w:rsidTr="00E3499A">
              <w:trPr>
                <w:trHeight w:val="248"/>
              </w:trPr>
              <w:tc>
                <w:tcPr>
                  <w:tcW w:w="2072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67CBF">
                    <w:rPr>
                      <w:sz w:val="20"/>
                      <w:szCs w:val="20"/>
                      <w:lang w:val="en-US"/>
                    </w:rPr>
                    <w:t xml:space="preserve"> Contribution of In-term Studies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412D5A" w:rsidRPr="00067CBF" w:rsidTr="00E3499A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67CBF">
                    <w:rPr>
                      <w:sz w:val="20"/>
                      <w:szCs w:val="20"/>
                      <w:lang w:val="en-US"/>
                    </w:rPr>
                    <w:t xml:space="preserve"> Contribution of Final Examination to Overall Grade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39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412D5A" w:rsidRPr="00067CBF" w:rsidTr="00E3499A">
              <w:trPr>
                <w:trHeight w:val="236"/>
              </w:trPr>
              <w:tc>
                <w:tcPr>
                  <w:tcW w:w="2072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  <w:lang w:val="en-US"/>
                    </w:rPr>
                  </w:pPr>
                  <w:r w:rsidRPr="00067CBF">
                    <w:rPr>
                      <w:sz w:val="20"/>
                      <w:szCs w:val="20"/>
                      <w:lang w:val="en-US"/>
                    </w:rPr>
                    <w:t>Attendance</w:t>
                  </w:r>
                </w:p>
              </w:tc>
              <w:tc>
                <w:tcPr>
                  <w:tcW w:w="1102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339" w:type="dxa"/>
                  <w:shd w:val="clear" w:color="auto" w:fill="auto"/>
                </w:tcPr>
                <w:p w:rsidR="00412D5A" w:rsidRPr="00067CBF" w:rsidRDefault="00412D5A" w:rsidP="00412D5A">
                  <w:pPr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-</w:t>
                  </w:r>
                </w:p>
              </w:tc>
            </w:tr>
          </w:tbl>
          <w:p w:rsidR="009F3214" w:rsidRPr="00067CBF" w:rsidRDefault="009F3214" w:rsidP="009F3214">
            <w:pPr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> </w:t>
            </w:r>
          </w:p>
        </w:tc>
      </w:tr>
      <w:tr w:rsidR="009F3214" w:rsidRPr="00067CBF" w:rsidTr="00E3499A">
        <w:trPr>
          <w:trHeight w:val="70"/>
        </w:trPr>
        <w:tc>
          <w:tcPr>
            <w:tcW w:w="3501" w:type="dxa"/>
            <w:shd w:val="clear" w:color="auto" w:fill="DEEAF6"/>
            <w:noWrap/>
            <w:vAlign w:val="center"/>
          </w:tcPr>
          <w:p w:rsidR="009F3214" w:rsidRPr="00067CBF" w:rsidRDefault="009F3214" w:rsidP="009F3214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7CBF">
              <w:rPr>
                <w:b/>
                <w:bCs/>
                <w:sz w:val="20"/>
                <w:szCs w:val="20"/>
                <w:lang w:val="en-US"/>
              </w:rPr>
              <w:lastRenderedPageBreak/>
              <w:t>Workload of the Course</w:t>
            </w:r>
          </w:p>
        </w:tc>
        <w:tc>
          <w:tcPr>
            <w:tcW w:w="5711" w:type="dxa"/>
            <w:shd w:val="clear" w:color="auto" w:fill="auto"/>
            <w:noWrap/>
            <w:vAlign w:val="center"/>
          </w:tcPr>
          <w:tbl>
            <w:tblPr>
              <w:tblW w:w="5563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2863"/>
              <w:gridCol w:w="789"/>
              <w:gridCol w:w="882"/>
              <w:gridCol w:w="1029"/>
            </w:tblGrid>
            <w:tr w:rsidR="009F3214" w:rsidRPr="00067CBF" w:rsidTr="00E3499A">
              <w:trPr>
                <w:trHeight w:val="750"/>
                <w:jc w:val="center"/>
              </w:trPr>
              <w:tc>
                <w:tcPr>
                  <w:tcW w:w="28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9F3214" w:rsidRPr="00067CBF" w:rsidRDefault="009F3214" w:rsidP="00E3499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sz w:val="18"/>
                      <w:szCs w:val="18"/>
                      <w:lang w:val="en-US"/>
                    </w:rPr>
                  </w:pPr>
                  <w:r w:rsidRPr="00067CBF">
                    <w:rPr>
                      <w:b/>
                      <w:bCs/>
                      <w:sz w:val="18"/>
                      <w:szCs w:val="18"/>
                      <w:lang w:val="en-US"/>
                    </w:rPr>
                    <w:t>Activity</w:t>
                  </w:r>
                </w:p>
              </w:tc>
              <w:tc>
                <w:tcPr>
                  <w:tcW w:w="78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F3214" w:rsidRPr="00067CBF" w:rsidRDefault="009F3214" w:rsidP="00E3499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067CBF">
                    <w:rPr>
                      <w:b/>
                      <w:sz w:val="18"/>
                      <w:szCs w:val="18"/>
                      <w:lang w:val="en-US"/>
                    </w:rPr>
                    <w:t>Total Week Count</w:t>
                  </w:r>
                </w:p>
              </w:tc>
              <w:tc>
                <w:tcPr>
                  <w:tcW w:w="88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F3214" w:rsidRPr="00067CBF" w:rsidRDefault="009F3214" w:rsidP="00E3499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067CBF">
                    <w:rPr>
                      <w:b/>
                      <w:sz w:val="18"/>
                      <w:szCs w:val="18"/>
                      <w:lang w:val="en-US"/>
                    </w:rPr>
                    <w:t>Weekly Duration (in hour)</w:t>
                  </w:r>
                </w:p>
              </w:tc>
              <w:tc>
                <w:tcPr>
                  <w:tcW w:w="102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hideMark/>
                </w:tcPr>
                <w:p w:rsidR="009F3214" w:rsidRPr="00067CBF" w:rsidRDefault="009F3214" w:rsidP="00E3499A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sz w:val="18"/>
                      <w:szCs w:val="18"/>
                      <w:lang w:val="en-US"/>
                    </w:rPr>
                  </w:pPr>
                  <w:r w:rsidRPr="00067CBF">
                    <w:rPr>
                      <w:b/>
                      <w:sz w:val="18"/>
                      <w:szCs w:val="18"/>
                      <w:lang w:val="en-US"/>
                    </w:rPr>
                    <w:t>Total Workload in Semester</w:t>
                  </w:r>
                </w:p>
              </w:tc>
            </w:tr>
            <w:tr w:rsidR="00412D5A" w:rsidRPr="00067CBF" w:rsidTr="00E3499A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067CBF">
                    <w:rPr>
                      <w:sz w:val="20"/>
                      <w:szCs w:val="20"/>
                      <w:lang w:val="en-US"/>
                    </w:rPr>
                    <w:t>Theoretical Study Hours of Course Per Week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56</w:t>
                  </w:r>
                </w:p>
              </w:tc>
            </w:tr>
            <w:tr w:rsidR="00412D5A" w:rsidRPr="00067CBF" w:rsidTr="00E3499A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067CBF">
                    <w:rPr>
                      <w:sz w:val="20"/>
                      <w:szCs w:val="20"/>
                      <w:lang w:val="en-US"/>
                    </w:rPr>
                    <w:t xml:space="preserve"> Practicing Hours of Course Per Week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12D5A" w:rsidRPr="00067CBF" w:rsidTr="00E3499A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067CBF">
                    <w:rPr>
                      <w:sz w:val="20"/>
                      <w:szCs w:val="20"/>
                      <w:lang w:val="en-US"/>
                    </w:rPr>
                    <w:t xml:space="preserve"> Reading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14</w:t>
                  </w:r>
                </w:p>
              </w:tc>
            </w:tr>
            <w:tr w:rsidR="00412D5A" w:rsidRPr="00067CBF" w:rsidTr="00E3499A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067CBF">
                    <w:rPr>
                      <w:sz w:val="20"/>
                      <w:szCs w:val="20"/>
                      <w:lang w:val="en-US"/>
                    </w:rPr>
                    <w:t xml:space="preserve"> Searching in Internet and Library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28</w:t>
                  </w:r>
                </w:p>
              </w:tc>
            </w:tr>
            <w:tr w:rsidR="00E3499A" w:rsidRPr="00067CBF" w:rsidTr="00E3499A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3499A" w:rsidRPr="00067CBF" w:rsidRDefault="00E3499A" w:rsidP="00E3499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067CBF">
                    <w:rPr>
                      <w:sz w:val="20"/>
                      <w:szCs w:val="20"/>
                      <w:lang w:val="en-US"/>
                    </w:rPr>
                    <w:t xml:space="preserve"> Designing and Applying Materials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067CBF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067CBF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067CBF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3499A" w:rsidRPr="00067CBF" w:rsidTr="00E3499A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3499A" w:rsidRPr="00067CBF" w:rsidRDefault="00E3499A" w:rsidP="00E3499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067CBF">
                    <w:rPr>
                      <w:sz w:val="20"/>
                      <w:szCs w:val="20"/>
                      <w:lang w:val="en-US"/>
                    </w:rPr>
                    <w:t xml:space="preserve"> Preparing Reports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067CBF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067CBF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067CBF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3499A" w:rsidRPr="00067CBF" w:rsidTr="00E3499A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3499A" w:rsidRPr="00067CBF" w:rsidRDefault="00E3499A" w:rsidP="00E3499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067CBF">
                    <w:rPr>
                      <w:sz w:val="20"/>
                      <w:szCs w:val="20"/>
                      <w:lang w:val="en-US"/>
                    </w:rPr>
                    <w:t xml:space="preserve"> Preparing Presentation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067CBF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067CBF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067CBF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E3499A" w:rsidRPr="00067CBF" w:rsidTr="00E3499A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E3499A" w:rsidRPr="00067CBF" w:rsidRDefault="00E3499A" w:rsidP="00E3499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067CBF">
                    <w:rPr>
                      <w:sz w:val="20"/>
                      <w:szCs w:val="20"/>
                      <w:lang w:val="en-US"/>
                    </w:rPr>
                    <w:t xml:space="preserve"> Presentation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067CBF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067CBF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067CBF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12D5A" w:rsidRPr="00067CBF" w:rsidTr="00E3499A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  <w:r w:rsidRPr="00067CBF">
                    <w:rPr>
                      <w:sz w:val="20"/>
                      <w:szCs w:val="20"/>
                      <w:lang w:val="en-US"/>
                    </w:rPr>
                    <w:t xml:space="preserve"> Mid-Term and Studying for Mid-Term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30</w:t>
                  </w:r>
                </w:p>
              </w:tc>
            </w:tr>
            <w:tr w:rsidR="00412D5A" w:rsidRPr="00067CBF" w:rsidTr="00E3499A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rPr>
                      <w:lang w:val="en-US"/>
                    </w:rPr>
                  </w:pPr>
                  <w:r w:rsidRPr="00067CBF">
                    <w:rPr>
                      <w:sz w:val="20"/>
                      <w:szCs w:val="20"/>
                      <w:lang w:val="en-US"/>
                    </w:rPr>
                    <w:t xml:space="preserve"> Final and Studying for Final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E3499A" w:rsidRPr="00067CBF" w:rsidTr="00E3499A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3499A" w:rsidRPr="00067CBF" w:rsidRDefault="00E3499A" w:rsidP="00E3499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67CBF">
                    <w:rPr>
                      <w:sz w:val="18"/>
                      <w:szCs w:val="18"/>
                      <w:lang w:val="en-US"/>
                    </w:rPr>
                    <w:t>Other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067CBF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067CBF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067CBF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0</w:t>
                  </w:r>
                </w:p>
              </w:tc>
            </w:tr>
            <w:tr w:rsidR="00412D5A" w:rsidRPr="00067CBF" w:rsidTr="00E3499A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67CBF">
                    <w:rPr>
                      <w:sz w:val="18"/>
                      <w:szCs w:val="18"/>
                      <w:lang w:val="en-US"/>
                    </w:rPr>
                    <w:t>Total work load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31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45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148</w:t>
                  </w:r>
                </w:p>
              </w:tc>
            </w:tr>
            <w:tr w:rsidR="00412D5A" w:rsidRPr="00067CBF" w:rsidTr="00E3499A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67CBF">
                    <w:rPr>
                      <w:sz w:val="18"/>
                      <w:szCs w:val="18"/>
                      <w:lang w:val="en-US"/>
                    </w:rPr>
                    <w:t>Total work load/25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1.24</w:t>
                  </w: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1.8</w:t>
                  </w: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5.92</w:t>
                  </w:r>
                </w:p>
              </w:tc>
            </w:tr>
            <w:tr w:rsidR="00412D5A" w:rsidRPr="00067CBF" w:rsidTr="00E3499A">
              <w:trPr>
                <w:trHeight w:val="290"/>
                <w:jc w:val="center"/>
              </w:trPr>
              <w:tc>
                <w:tcPr>
                  <w:tcW w:w="286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067CBF">
                    <w:rPr>
                      <w:sz w:val="18"/>
                      <w:szCs w:val="18"/>
                      <w:lang w:val="en-US"/>
                    </w:rPr>
                    <w:t>ECTS of the course</w:t>
                  </w:r>
                </w:p>
              </w:tc>
              <w:tc>
                <w:tcPr>
                  <w:tcW w:w="78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88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02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12D5A" w:rsidRPr="00067CBF" w:rsidRDefault="00412D5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</w:rPr>
                  </w:pPr>
                  <w:r w:rsidRPr="00067CBF">
                    <w:rPr>
                      <w:sz w:val="20"/>
                      <w:szCs w:val="20"/>
                    </w:rPr>
                    <w:t>6.0</w:t>
                  </w:r>
                </w:p>
              </w:tc>
            </w:tr>
          </w:tbl>
          <w:p w:rsidR="009F3214" w:rsidRPr="00067CBF" w:rsidRDefault="009F3214" w:rsidP="009F3214">
            <w:pPr>
              <w:jc w:val="center"/>
              <w:rPr>
                <w:sz w:val="20"/>
                <w:szCs w:val="20"/>
                <w:lang w:val="en-US"/>
              </w:rPr>
            </w:pPr>
          </w:p>
        </w:tc>
      </w:tr>
      <w:tr w:rsidR="009F3214" w:rsidRPr="00E3499A" w:rsidTr="00E3499A">
        <w:trPr>
          <w:trHeight w:val="1635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9F3214" w:rsidRPr="00E3499A" w:rsidRDefault="009F3214" w:rsidP="009F3214">
            <w:pPr>
              <w:rPr>
                <w:b/>
                <w:bCs/>
                <w:sz w:val="20"/>
                <w:szCs w:val="20"/>
                <w:lang w:val="en-US"/>
              </w:rPr>
            </w:pPr>
            <w:r w:rsidRPr="00E3499A">
              <w:rPr>
                <w:b/>
                <w:bCs/>
                <w:sz w:val="20"/>
                <w:szCs w:val="20"/>
                <w:lang w:val="en-US"/>
              </w:rPr>
              <w:t>Course's Contribution To Program</w:t>
            </w:r>
          </w:p>
        </w:tc>
        <w:tc>
          <w:tcPr>
            <w:tcW w:w="5711" w:type="dxa"/>
            <w:shd w:val="clear" w:color="auto" w:fill="auto"/>
            <w:noWrap/>
            <w:vAlign w:val="center"/>
            <w:hideMark/>
          </w:tcPr>
          <w:tbl>
            <w:tblPr>
              <w:tblW w:w="5721" w:type="dxa"/>
              <w:jc w:val="center"/>
              <w:tblLayout w:type="fixed"/>
              <w:tblCellMar>
                <w:left w:w="70" w:type="dxa"/>
                <w:right w:w="70" w:type="dxa"/>
              </w:tblCellMar>
              <w:tblLook w:val="04A0"/>
            </w:tblPr>
            <w:tblGrid>
              <w:gridCol w:w="436"/>
              <w:gridCol w:w="3110"/>
              <w:gridCol w:w="435"/>
              <w:gridCol w:w="435"/>
              <w:gridCol w:w="435"/>
              <w:gridCol w:w="435"/>
              <w:gridCol w:w="435"/>
            </w:tblGrid>
            <w:tr w:rsidR="009F3214" w:rsidRPr="00E3499A" w:rsidTr="00E3499A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3214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>
                    <w:rPr>
                      <w:sz w:val="20"/>
                      <w:szCs w:val="20"/>
                      <w:lang w:val="en-US"/>
                    </w:rPr>
                    <w:t>No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3214" w:rsidRPr="00E3499A" w:rsidRDefault="009F3214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Program Outcomes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3214" w:rsidRPr="00E3499A" w:rsidRDefault="009F3214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3214" w:rsidRPr="00E3499A" w:rsidRDefault="009F3214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3214" w:rsidRPr="00E3499A" w:rsidRDefault="009F3214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3214" w:rsidRPr="00E3499A" w:rsidRDefault="009F3214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9F3214" w:rsidRPr="00E3499A" w:rsidRDefault="009F3214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</w:tr>
            <w:tr w:rsidR="00E3499A" w:rsidRPr="00E3499A" w:rsidTr="00E3499A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E3499A">
                    <w:rPr>
                      <w:sz w:val="18"/>
                      <w:szCs w:val="18"/>
                      <w:lang w:val="en-US"/>
                    </w:rPr>
                    <w:t>Adequate knowledge in mathematics, science and engineering subjects pertaining to the relevant discipline; ability to use theoretical and applied information in these areas to model and solve engineering problems.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E3499A" w:rsidRPr="00E3499A" w:rsidTr="00E3499A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E3499A">
                    <w:rPr>
                      <w:sz w:val="18"/>
                      <w:szCs w:val="18"/>
                      <w:lang w:val="en-US"/>
                    </w:rPr>
                    <w:t>Ability to identify, formulate, and solve complex engineering problems; ability to select and apply proper analysis and modeling methods for this purpose.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E3499A" w:rsidRPr="00E3499A" w:rsidTr="00E3499A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3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E3499A">
                    <w:rPr>
                      <w:sz w:val="18"/>
                      <w:szCs w:val="18"/>
                      <w:lang w:val="en-US"/>
                    </w:rPr>
                    <w:t xml:space="preserve">Ability to design a complex system, process, device or product under realistic constraints and conditions, in such a way as to meet the desired result; ability to apply modern design methods for this purpose. 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E3499A" w:rsidRPr="00E3499A" w:rsidTr="00E3499A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4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E3499A">
                    <w:rPr>
                      <w:sz w:val="18"/>
                      <w:szCs w:val="18"/>
                      <w:lang w:val="en-US"/>
                    </w:rPr>
                    <w:t>Ability to devise, select, and use modern techniques and tools needed for engineering practice; ability to employ information technologies effectively.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E3499A" w:rsidRPr="00E3499A" w:rsidTr="00E3499A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5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E3499A">
                    <w:rPr>
                      <w:sz w:val="18"/>
                      <w:szCs w:val="18"/>
                      <w:lang w:val="en-US"/>
                    </w:rPr>
                    <w:t xml:space="preserve">Ability to design and conduct experiments, gather data, analyze and </w:t>
                  </w:r>
                  <w:r w:rsidRPr="00E3499A">
                    <w:rPr>
                      <w:sz w:val="18"/>
                      <w:szCs w:val="18"/>
                      <w:lang w:val="en-US"/>
                    </w:rPr>
                    <w:lastRenderedPageBreak/>
                    <w:t>interpret results for investigating engineering problems.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lastRenderedPageBreak/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E3499A" w:rsidRPr="00E3499A" w:rsidTr="00E3499A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lastRenderedPageBreak/>
                    <w:t>6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E3499A">
                    <w:rPr>
                      <w:sz w:val="18"/>
                      <w:szCs w:val="18"/>
                      <w:lang w:val="en-US"/>
                    </w:rPr>
                    <w:t>Ability to work efficiently in intra-disciplinary teams.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x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E3499A" w:rsidRPr="00E3499A" w:rsidTr="00E3499A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7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E3499A">
                    <w:rPr>
                      <w:sz w:val="18"/>
                      <w:szCs w:val="18"/>
                      <w:lang w:val="en-US"/>
                    </w:rPr>
                    <w:t xml:space="preserve">Ability to work efficiently in multi-disciplinary teams; 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E3499A" w:rsidRPr="00E3499A" w:rsidTr="00E3499A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E3499A">
                    <w:rPr>
                      <w:sz w:val="18"/>
                      <w:szCs w:val="18"/>
                      <w:lang w:val="en-US"/>
                    </w:rPr>
                    <w:t>Ability to work individually.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</w:tr>
            <w:tr w:rsidR="00E3499A" w:rsidRPr="00E3499A" w:rsidTr="00E3499A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9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E3499A">
                    <w:rPr>
                      <w:sz w:val="18"/>
                      <w:szCs w:val="18"/>
                      <w:lang w:val="en-US"/>
                    </w:rPr>
                    <w:t xml:space="preserve">Ability to communicate effectively in Turkish/English, both orally and in writing; Ability to write effective reports and comprehend written reports, make effective presentations, 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</w:tr>
            <w:tr w:rsidR="00E3499A" w:rsidRPr="00E3499A" w:rsidTr="00E3499A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10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E3499A">
                    <w:rPr>
                      <w:sz w:val="18"/>
                      <w:szCs w:val="18"/>
                      <w:lang w:val="en-US"/>
                    </w:rPr>
                    <w:t>prepare design and production reports, give and receive clear and intelligible instructions.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x 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 </w:t>
                  </w:r>
                </w:p>
              </w:tc>
            </w:tr>
            <w:tr w:rsidR="00E3499A" w:rsidRPr="00E3499A" w:rsidTr="00E3499A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11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E3499A">
                    <w:rPr>
                      <w:sz w:val="18"/>
                      <w:szCs w:val="18"/>
                      <w:lang w:val="en-US"/>
                    </w:rPr>
                    <w:t>Recognition of the need for lifelong learning; ability to access information, to follow developments in science and technology, and to continue to educate him/herself.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E3499A" w:rsidRPr="00E3499A" w:rsidTr="00E3499A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12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E3499A">
                    <w:rPr>
                      <w:sz w:val="18"/>
                      <w:szCs w:val="18"/>
                      <w:lang w:val="en-US"/>
                    </w:rPr>
                    <w:t>Awareness of professional and ethical responsibility.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E3499A" w:rsidRPr="00E3499A" w:rsidTr="00E3499A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13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E3499A">
                    <w:rPr>
                      <w:sz w:val="18"/>
                      <w:szCs w:val="18"/>
                      <w:lang w:val="en-US"/>
                    </w:rPr>
                    <w:t>Information about business life practices such as project management, risk management, and change management.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E3499A" w:rsidRPr="00E3499A" w:rsidTr="00E3499A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14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E3499A">
                    <w:rPr>
                      <w:sz w:val="18"/>
                      <w:szCs w:val="18"/>
                      <w:lang w:val="en-US"/>
                    </w:rPr>
                    <w:t>Information about awareness of entrepreneurship, innovation, and sustainable development.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E3499A" w:rsidRPr="00E3499A" w:rsidTr="00E3499A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15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E3499A">
                    <w:rPr>
                      <w:sz w:val="18"/>
                      <w:szCs w:val="18"/>
                      <w:lang w:val="en-US"/>
                    </w:rPr>
                    <w:t>Knowledge about contemporary issues and the global and societal effects of engineering practices on health, environment, and safety.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E3499A" w:rsidRPr="00E3499A" w:rsidTr="00E3499A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16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E3499A">
                    <w:rPr>
                      <w:sz w:val="18"/>
                      <w:szCs w:val="18"/>
                      <w:lang w:val="en-US"/>
                    </w:rPr>
                    <w:t>Knowledge about awareness of the legal consequences of engineering solutions.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  <w:tr w:rsidR="00E3499A" w:rsidRPr="00E3499A" w:rsidTr="00E3499A">
              <w:trPr>
                <w:trHeight w:val="300"/>
                <w:jc w:val="center"/>
              </w:trPr>
              <w:tc>
                <w:tcPr>
                  <w:tcW w:w="39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17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rPr>
                      <w:sz w:val="18"/>
                      <w:szCs w:val="18"/>
                      <w:lang w:val="en-US"/>
                    </w:rPr>
                  </w:pPr>
                  <w:r w:rsidRPr="00E3499A">
                    <w:rPr>
                      <w:sz w:val="18"/>
                      <w:szCs w:val="18"/>
                      <w:lang w:val="en-US"/>
                    </w:rPr>
                    <w:t>Knowledge on standards used in engineering practice.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  <w:r w:rsidRPr="00E3499A">
                    <w:rPr>
                      <w:sz w:val="20"/>
                      <w:szCs w:val="20"/>
                      <w:lang w:val="en-US"/>
                    </w:rPr>
                    <w:t>X</w:t>
                  </w: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  <w:tc>
                <w:tcPr>
                  <w:tcW w:w="39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E3499A" w:rsidRPr="00E3499A" w:rsidRDefault="00E3499A" w:rsidP="00E3499A">
                  <w:pPr>
                    <w:framePr w:hSpace="142" w:wrap="around" w:vAnchor="text" w:hAnchor="margin" w:xAlign="center" w:y="1"/>
                    <w:jc w:val="center"/>
                    <w:rPr>
                      <w:sz w:val="20"/>
                      <w:szCs w:val="20"/>
                      <w:lang w:val="en-US"/>
                    </w:rPr>
                  </w:pPr>
                </w:p>
              </w:tc>
            </w:tr>
          </w:tbl>
          <w:p w:rsidR="009F3214" w:rsidRPr="00E3499A" w:rsidRDefault="009F3214" w:rsidP="009F3214">
            <w:pPr>
              <w:rPr>
                <w:sz w:val="20"/>
                <w:szCs w:val="20"/>
                <w:lang w:val="en-US"/>
              </w:rPr>
            </w:pPr>
          </w:p>
        </w:tc>
      </w:tr>
      <w:tr w:rsidR="009F3214" w:rsidRPr="00067CBF" w:rsidTr="00E3499A">
        <w:trPr>
          <w:trHeight w:val="1209"/>
        </w:trPr>
        <w:tc>
          <w:tcPr>
            <w:tcW w:w="3501" w:type="dxa"/>
            <w:shd w:val="clear" w:color="auto" w:fill="DEEAF6"/>
            <w:noWrap/>
            <w:vAlign w:val="center"/>
            <w:hideMark/>
          </w:tcPr>
          <w:p w:rsidR="009F3214" w:rsidRPr="00067CBF" w:rsidRDefault="009F3214" w:rsidP="009F3214">
            <w:pPr>
              <w:rPr>
                <w:b/>
                <w:bCs/>
                <w:sz w:val="20"/>
                <w:szCs w:val="20"/>
                <w:lang w:val="en-US"/>
              </w:rPr>
            </w:pPr>
            <w:r w:rsidRPr="00067CBF">
              <w:rPr>
                <w:b/>
                <w:bCs/>
                <w:sz w:val="20"/>
                <w:szCs w:val="20"/>
                <w:lang w:val="en-US"/>
              </w:rPr>
              <w:lastRenderedPageBreak/>
              <w:t xml:space="preserve">Name of Lecturer(s) and Contact </w:t>
            </w:r>
            <w:proofErr w:type="spellStart"/>
            <w:r w:rsidRPr="00067CBF">
              <w:rPr>
                <w:b/>
                <w:bCs/>
                <w:sz w:val="20"/>
                <w:szCs w:val="20"/>
                <w:lang w:val="en-US"/>
              </w:rPr>
              <w:t>Iınformation</w:t>
            </w:r>
            <w:proofErr w:type="spellEnd"/>
          </w:p>
        </w:tc>
        <w:tc>
          <w:tcPr>
            <w:tcW w:w="5711" w:type="dxa"/>
            <w:shd w:val="clear" w:color="auto" w:fill="auto"/>
            <w:vAlign w:val="center"/>
            <w:hideMark/>
          </w:tcPr>
          <w:p w:rsidR="009F3214" w:rsidRPr="00067CBF" w:rsidRDefault="009F3214" w:rsidP="006E1EA9">
            <w:pPr>
              <w:rPr>
                <w:sz w:val="20"/>
                <w:szCs w:val="20"/>
                <w:lang w:val="en-US"/>
              </w:rPr>
            </w:pPr>
            <w:r w:rsidRPr="00067CBF">
              <w:rPr>
                <w:sz w:val="20"/>
                <w:szCs w:val="20"/>
                <w:lang w:val="en-US"/>
              </w:rPr>
              <w:t>Name-Surname of Lecturers</w:t>
            </w:r>
            <w:r w:rsidRPr="00067CBF">
              <w:rPr>
                <w:sz w:val="20"/>
                <w:szCs w:val="20"/>
                <w:lang w:val="en-US"/>
              </w:rPr>
              <w:br/>
              <w:t>E-mail address</w:t>
            </w:r>
          </w:p>
          <w:p w:rsidR="006E1EA9" w:rsidRPr="00067CBF" w:rsidRDefault="006E1EA9" w:rsidP="006E1EA9">
            <w:pPr>
              <w:pStyle w:val="ListeParagraf"/>
              <w:rPr>
                <w:sz w:val="20"/>
                <w:szCs w:val="20"/>
              </w:rPr>
            </w:pPr>
            <w:proofErr w:type="spellStart"/>
            <w:r w:rsidRPr="00067CBF">
              <w:rPr>
                <w:sz w:val="20"/>
                <w:szCs w:val="20"/>
              </w:rPr>
              <w:t>Prof.Dr</w:t>
            </w:r>
            <w:proofErr w:type="spellEnd"/>
            <w:r w:rsidRPr="00067CBF">
              <w:rPr>
                <w:sz w:val="20"/>
                <w:szCs w:val="20"/>
              </w:rPr>
              <w:t>. Recai İNAM (rinam@gazi.edu.tr)</w:t>
            </w:r>
          </w:p>
          <w:p w:rsidR="006E1EA9" w:rsidRPr="00067CBF" w:rsidRDefault="006E1EA9" w:rsidP="006E1EA9">
            <w:pPr>
              <w:pStyle w:val="ListeParagraf"/>
              <w:rPr>
                <w:sz w:val="20"/>
                <w:szCs w:val="20"/>
              </w:rPr>
            </w:pPr>
            <w:proofErr w:type="spellStart"/>
            <w:r w:rsidRPr="00067CBF">
              <w:rPr>
                <w:sz w:val="20"/>
                <w:szCs w:val="20"/>
              </w:rPr>
              <w:t>Prof.Dr</w:t>
            </w:r>
            <w:proofErr w:type="spellEnd"/>
            <w:r w:rsidRPr="00067CBF">
              <w:rPr>
                <w:sz w:val="20"/>
                <w:szCs w:val="20"/>
              </w:rPr>
              <w:t>. Gülsen ASMAN(</w:t>
            </w:r>
            <w:proofErr w:type="spellStart"/>
            <w:r w:rsidRPr="00067CBF">
              <w:rPr>
                <w:sz w:val="20"/>
                <w:szCs w:val="20"/>
              </w:rPr>
              <w:t>gulsena</w:t>
            </w:r>
            <w:proofErr w:type="spellEnd"/>
            <w:r w:rsidRPr="00067CBF">
              <w:rPr>
                <w:sz w:val="20"/>
                <w:szCs w:val="20"/>
              </w:rPr>
              <w:t>@gazi.edu.tr)</w:t>
            </w:r>
          </w:p>
          <w:p w:rsidR="006E1EA9" w:rsidRPr="00067CBF" w:rsidRDefault="006E1EA9" w:rsidP="006E1EA9">
            <w:pPr>
              <w:pStyle w:val="ListeParagraf"/>
              <w:rPr>
                <w:sz w:val="20"/>
                <w:szCs w:val="20"/>
              </w:rPr>
            </w:pPr>
            <w:proofErr w:type="spellStart"/>
            <w:r w:rsidRPr="00067CBF">
              <w:rPr>
                <w:sz w:val="20"/>
                <w:szCs w:val="20"/>
              </w:rPr>
              <w:t>Doç.Dr</w:t>
            </w:r>
            <w:proofErr w:type="spellEnd"/>
            <w:r w:rsidRPr="00067CBF">
              <w:rPr>
                <w:sz w:val="20"/>
                <w:szCs w:val="20"/>
              </w:rPr>
              <w:t>. Gökhan DEMİREL(</w:t>
            </w:r>
            <w:proofErr w:type="spellStart"/>
            <w:r w:rsidRPr="00067CBF">
              <w:rPr>
                <w:sz w:val="20"/>
                <w:szCs w:val="20"/>
              </w:rPr>
              <w:t>gdemirel</w:t>
            </w:r>
            <w:proofErr w:type="spellEnd"/>
            <w:r w:rsidRPr="00067CBF">
              <w:rPr>
                <w:sz w:val="20"/>
                <w:szCs w:val="20"/>
              </w:rPr>
              <w:t xml:space="preserve">@gazi.edu.tr) </w:t>
            </w:r>
          </w:p>
          <w:p w:rsidR="009F3214" w:rsidRPr="00067CBF" w:rsidRDefault="006E1EA9" w:rsidP="006E1EA9">
            <w:pPr>
              <w:pStyle w:val="ListeParagraf"/>
              <w:rPr>
                <w:sz w:val="20"/>
                <w:szCs w:val="20"/>
              </w:rPr>
            </w:pPr>
            <w:proofErr w:type="spellStart"/>
            <w:r w:rsidRPr="00067CBF">
              <w:rPr>
                <w:sz w:val="20"/>
                <w:szCs w:val="20"/>
              </w:rPr>
              <w:t>Doç.Dr</w:t>
            </w:r>
            <w:proofErr w:type="spellEnd"/>
            <w:r w:rsidRPr="00067CBF">
              <w:rPr>
                <w:sz w:val="20"/>
                <w:szCs w:val="20"/>
              </w:rPr>
              <w:t>. Yavuz DEDE(dede@gazi.edu.tr)</w:t>
            </w:r>
          </w:p>
        </w:tc>
      </w:tr>
    </w:tbl>
    <w:p w:rsidR="00831005" w:rsidRPr="00067CBF" w:rsidRDefault="00E3499A">
      <w:pPr>
        <w:rPr>
          <w:lang w:val="en-US"/>
        </w:rPr>
      </w:pPr>
    </w:p>
    <w:sectPr w:rsidR="00831005" w:rsidRPr="00067CBF" w:rsidSect="004170D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Palatino-Roman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altName w:val="Tahoma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/>
  <w:rsids>
    <w:rsidRoot w:val="00800488"/>
    <w:rsid w:val="000234F0"/>
    <w:rsid w:val="00031BA4"/>
    <w:rsid w:val="00067CBF"/>
    <w:rsid w:val="000720C3"/>
    <w:rsid w:val="00110AE7"/>
    <w:rsid w:val="00114A67"/>
    <w:rsid w:val="0022499E"/>
    <w:rsid w:val="00283F22"/>
    <w:rsid w:val="00350B51"/>
    <w:rsid w:val="00412D5A"/>
    <w:rsid w:val="004170D4"/>
    <w:rsid w:val="004339B8"/>
    <w:rsid w:val="0045131B"/>
    <w:rsid w:val="00536BE8"/>
    <w:rsid w:val="00550DC4"/>
    <w:rsid w:val="005F207A"/>
    <w:rsid w:val="006470BF"/>
    <w:rsid w:val="006842CE"/>
    <w:rsid w:val="006E1EA9"/>
    <w:rsid w:val="007032D9"/>
    <w:rsid w:val="00724E19"/>
    <w:rsid w:val="00727920"/>
    <w:rsid w:val="00736798"/>
    <w:rsid w:val="0075466A"/>
    <w:rsid w:val="00800488"/>
    <w:rsid w:val="00831B93"/>
    <w:rsid w:val="009039E3"/>
    <w:rsid w:val="009126FE"/>
    <w:rsid w:val="009B4B71"/>
    <w:rsid w:val="009B57F6"/>
    <w:rsid w:val="009C68A9"/>
    <w:rsid w:val="009C7A93"/>
    <w:rsid w:val="009F3214"/>
    <w:rsid w:val="00AD460D"/>
    <w:rsid w:val="00B75D5D"/>
    <w:rsid w:val="00BD126D"/>
    <w:rsid w:val="00BE4599"/>
    <w:rsid w:val="00C76596"/>
    <w:rsid w:val="00CB1549"/>
    <w:rsid w:val="00DD236A"/>
    <w:rsid w:val="00E3499A"/>
    <w:rsid w:val="00E56291"/>
    <w:rsid w:val="00E8066F"/>
    <w:rsid w:val="00EB42BC"/>
    <w:rsid w:val="00EF007C"/>
    <w:rsid w:val="00F259F0"/>
    <w:rsid w:val="00F36A4E"/>
    <w:rsid w:val="00F54CA2"/>
    <w:rsid w:val="00FA5C09"/>
    <w:rsid w:val="00FC46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1383</Words>
  <Characters>7884</Characters>
  <Application>Microsoft Office Word</Application>
  <DocSecurity>0</DocSecurity>
  <Lines>65</Lines>
  <Paragraphs>18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Acer</cp:lastModifiedBy>
  <cp:revision>5</cp:revision>
  <dcterms:created xsi:type="dcterms:W3CDTF">2018-06-06T11:57:00Z</dcterms:created>
  <dcterms:modified xsi:type="dcterms:W3CDTF">2018-08-14T14:22:00Z</dcterms:modified>
</cp:coreProperties>
</file>